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7CB44" w14:textId="2DCD35A5" w:rsidR="00DA6082" w:rsidRDefault="00854E73" w:rsidP="00AC4EA9">
      <w:pPr>
        <w:pStyle w:val="Heading1"/>
        <w:spacing w:after="240"/>
        <w:ind w:left="0" w:right="-1" w:firstLine="0"/>
        <w:jc w:val="center"/>
        <w:rPr>
          <w:color w:val="auto"/>
          <w:sz w:val="30"/>
          <w:szCs w:val="30"/>
          <w:lang w:val="en-US" w:eastAsia="en-US"/>
        </w:rPr>
      </w:pPr>
      <w:r w:rsidRPr="00854E73">
        <w:rPr>
          <w:color w:val="auto"/>
          <w:sz w:val="30"/>
          <w:szCs w:val="30"/>
          <w:lang w:val="en-US" w:eastAsia="en-US"/>
        </w:rPr>
        <w:t xml:space="preserve">Otomatisasi </w:t>
      </w:r>
      <w:r w:rsidR="00135E1E" w:rsidRPr="00135E1E">
        <w:rPr>
          <w:i/>
          <w:color w:val="auto"/>
          <w:sz w:val="30"/>
          <w:szCs w:val="30"/>
          <w:lang w:val="en-US" w:eastAsia="en-US"/>
        </w:rPr>
        <w:t>Deployment</w:t>
      </w:r>
      <w:r w:rsidRPr="00854E73">
        <w:rPr>
          <w:color w:val="auto"/>
          <w:sz w:val="30"/>
          <w:szCs w:val="30"/>
          <w:lang w:val="en-US" w:eastAsia="en-US"/>
        </w:rPr>
        <w:t xml:space="preserve"> dan Manajemen Multi-Kontainer </w:t>
      </w:r>
      <w:r w:rsidR="00135E1E" w:rsidRPr="00135E1E">
        <w:rPr>
          <w:i/>
          <w:color w:val="auto"/>
          <w:sz w:val="30"/>
          <w:szCs w:val="30"/>
          <w:lang w:val="en-US" w:eastAsia="en-US"/>
        </w:rPr>
        <w:t>Docker</w:t>
      </w:r>
      <w:r w:rsidRPr="00854E73">
        <w:rPr>
          <w:color w:val="auto"/>
          <w:sz w:val="30"/>
          <w:szCs w:val="30"/>
          <w:lang w:val="en-US" w:eastAsia="en-US"/>
        </w:rPr>
        <w:t xml:space="preserve"> untuk Skalabilitas dan Efisiensi</w:t>
      </w:r>
      <w:r>
        <w:rPr>
          <w:color w:val="auto"/>
          <w:sz w:val="30"/>
          <w:szCs w:val="30"/>
          <w:lang w:val="en-US" w:eastAsia="en-US"/>
        </w:rPr>
        <w:t xml:space="preserve"> Lingkungan Komputansi Terisolasi</w:t>
      </w:r>
    </w:p>
    <w:p w14:paraId="7426137D" w14:textId="77777777" w:rsidR="00DC3083" w:rsidRPr="00DC3083" w:rsidRDefault="00DC3083" w:rsidP="00DC3083">
      <w:pPr>
        <w:rPr>
          <w:lang w:val="en-US"/>
        </w:rPr>
      </w:pPr>
    </w:p>
    <w:p w14:paraId="19EDC559" w14:textId="1608CA23" w:rsidR="00AC4EA9" w:rsidRPr="00C01D69" w:rsidRDefault="00854E73" w:rsidP="00C01D69">
      <w:pPr>
        <w:spacing w:after="0" w:line="240" w:lineRule="auto"/>
        <w:jc w:val="center"/>
        <w:rPr>
          <w:rFonts w:ascii="Times New Roman" w:hAnsi="Times New Roman"/>
          <w:b/>
          <w:bCs/>
          <w:sz w:val="20"/>
          <w:szCs w:val="20"/>
          <w:vertAlign w:val="superscript"/>
        </w:rPr>
      </w:pPr>
      <w:r>
        <w:rPr>
          <w:rFonts w:ascii="Times New Roman" w:hAnsi="Times New Roman"/>
          <w:b/>
          <w:bCs/>
          <w:sz w:val="20"/>
          <w:szCs w:val="20"/>
          <w:lang w:val="en-US"/>
        </w:rPr>
        <w:t>Hasan Amin</w:t>
      </w:r>
      <w:r w:rsidR="00AC4EA9" w:rsidRPr="00994659">
        <w:rPr>
          <w:rFonts w:ascii="Times New Roman" w:hAnsi="Times New Roman"/>
          <w:b/>
          <w:bCs/>
          <w:sz w:val="20"/>
          <w:szCs w:val="20"/>
          <w:vertAlign w:val="superscript"/>
        </w:rPr>
        <w:t>1</w:t>
      </w:r>
      <w:r w:rsidR="00C01D69">
        <w:rPr>
          <w:rFonts w:ascii="Times New Roman" w:hAnsi="Times New Roman"/>
          <w:b/>
          <w:bCs/>
          <w:sz w:val="20"/>
          <w:szCs w:val="20"/>
        </w:rPr>
        <w:t xml:space="preserve">, </w:t>
      </w:r>
      <w:r w:rsidR="00C01D69">
        <w:rPr>
          <w:rFonts w:ascii="Times New Roman" w:hAnsi="Times New Roman"/>
          <w:b/>
          <w:bCs/>
          <w:sz w:val="20"/>
          <w:szCs w:val="20"/>
          <w:lang w:val="en-US"/>
        </w:rPr>
        <w:t>Layli Ana</w:t>
      </w:r>
      <w:r w:rsidR="00C01D69">
        <w:rPr>
          <w:rFonts w:ascii="Times New Roman" w:hAnsi="Times New Roman"/>
          <w:b/>
          <w:bCs/>
          <w:sz w:val="20"/>
          <w:szCs w:val="20"/>
          <w:vertAlign w:val="superscript"/>
        </w:rPr>
        <w:t>2</w:t>
      </w:r>
      <w:r w:rsidR="00C01D69">
        <w:rPr>
          <w:rFonts w:ascii="Times New Roman" w:hAnsi="Times New Roman"/>
          <w:b/>
          <w:bCs/>
          <w:sz w:val="20"/>
          <w:szCs w:val="20"/>
        </w:rPr>
        <w:t xml:space="preserve">, </w:t>
      </w:r>
      <w:r w:rsidR="00C01D69">
        <w:rPr>
          <w:rFonts w:ascii="Times New Roman" w:hAnsi="Times New Roman"/>
          <w:b/>
          <w:bCs/>
          <w:sz w:val="20"/>
          <w:szCs w:val="20"/>
          <w:lang w:val="en-US"/>
        </w:rPr>
        <w:t>Agus Suhendi</w:t>
      </w:r>
      <w:r w:rsidR="00C01D69">
        <w:rPr>
          <w:rFonts w:ascii="Times New Roman" w:hAnsi="Times New Roman"/>
          <w:b/>
          <w:bCs/>
          <w:sz w:val="20"/>
          <w:szCs w:val="20"/>
          <w:vertAlign w:val="superscript"/>
        </w:rPr>
        <w:t>3</w:t>
      </w:r>
    </w:p>
    <w:p w14:paraId="51B8B269" w14:textId="77777777" w:rsidR="00AC4EA9" w:rsidRPr="00CA2876" w:rsidRDefault="00AC4EA9" w:rsidP="005F1695">
      <w:pPr>
        <w:spacing w:after="120" w:line="240" w:lineRule="auto"/>
        <w:jc w:val="center"/>
        <w:rPr>
          <w:rFonts w:ascii="Times New Roman" w:hAnsi="Times New Roman"/>
          <w:color w:val="A6A6A6"/>
          <w:sz w:val="16"/>
          <w:szCs w:val="16"/>
        </w:rPr>
      </w:pPr>
    </w:p>
    <w:p w14:paraId="033DA985" w14:textId="01EF081D" w:rsidR="000E1668" w:rsidRPr="00500537" w:rsidRDefault="009969A7" w:rsidP="00994659">
      <w:pPr>
        <w:spacing w:after="0" w:line="240" w:lineRule="auto"/>
        <w:jc w:val="center"/>
        <w:rPr>
          <w:rFonts w:ascii="Times New Roman" w:hAnsi="Times New Roman"/>
          <w:color w:val="C00000"/>
          <w:sz w:val="16"/>
          <w:szCs w:val="16"/>
        </w:rPr>
      </w:pPr>
      <w:r w:rsidRPr="009969A7">
        <w:rPr>
          <w:rFonts w:ascii="Times New Roman" w:hAnsi="Times New Roman"/>
          <w:sz w:val="18"/>
          <w:szCs w:val="20"/>
          <w:vertAlign w:val="superscript"/>
          <w:lang w:val="en-US"/>
        </w:rPr>
        <w:t>1</w:t>
      </w:r>
      <w:r w:rsidR="00854E73">
        <w:rPr>
          <w:rFonts w:ascii="Times New Roman" w:hAnsi="Times New Roman"/>
          <w:sz w:val="18"/>
          <w:szCs w:val="20"/>
          <w:lang w:val="en-US"/>
        </w:rPr>
        <w:t>Sistem Komputer</w:t>
      </w:r>
      <w:r w:rsidR="00AC4EA9" w:rsidRPr="007A679C">
        <w:rPr>
          <w:rFonts w:ascii="Times New Roman" w:hAnsi="Times New Roman"/>
          <w:sz w:val="18"/>
          <w:szCs w:val="20"/>
        </w:rPr>
        <w:t xml:space="preserve">, </w:t>
      </w:r>
      <w:r w:rsidR="00854E73">
        <w:rPr>
          <w:rFonts w:ascii="Times New Roman" w:hAnsi="Times New Roman"/>
          <w:sz w:val="18"/>
          <w:szCs w:val="20"/>
          <w:lang w:val="en-US"/>
        </w:rPr>
        <w:t>Universitas Pamulang</w:t>
      </w:r>
      <w:r w:rsidR="00AC4EA9" w:rsidRPr="007A679C">
        <w:rPr>
          <w:rFonts w:ascii="Times New Roman" w:hAnsi="Times New Roman"/>
          <w:sz w:val="18"/>
          <w:szCs w:val="20"/>
        </w:rPr>
        <w:t xml:space="preserve">, </w:t>
      </w:r>
      <w:r w:rsidR="000E1668">
        <w:rPr>
          <w:rFonts w:ascii="Times New Roman" w:hAnsi="Times New Roman"/>
          <w:sz w:val="18"/>
          <w:szCs w:val="20"/>
          <w:lang w:val="en-US"/>
        </w:rPr>
        <w:t>Kota</w:t>
      </w:r>
      <w:r w:rsidR="00854E73">
        <w:rPr>
          <w:rFonts w:ascii="Times New Roman" w:hAnsi="Times New Roman"/>
          <w:sz w:val="18"/>
          <w:szCs w:val="20"/>
          <w:lang w:val="en-US"/>
        </w:rPr>
        <w:t xml:space="preserve"> Serang</w:t>
      </w:r>
      <w:r w:rsidR="00AC4EA9" w:rsidRPr="007A679C">
        <w:rPr>
          <w:rFonts w:ascii="Times New Roman" w:hAnsi="Times New Roman"/>
          <w:sz w:val="18"/>
          <w:szCs w:val="20"/>
        </w:rPr>
        <w:t xml:space="preserve">, </w:t>
      </w:r>
      <w:r w:rsidR="00854E73">
        <w:rPr>
          <w:rFonts w:ascii="Times New Roman" w:hAnsi="Times New Roman"/>
          <w:sz w:val="18"/>
          <w:szCs w:val="20"/>
          <w:lang w:val="en-US"/>
        </w:rPr>
        <w:t>Indonesia</w:t>
      </w:r>
    </w:p>
    <w:p w14:paraId="74799E2B" w14:textId="5D43C0C5" w:rsidR="00AC4EA9" w:rsidRDefault="00AC4EA9" w:rsidP="001A1031">
      <w:pPr>
        <w:tabs>
          <w:tab w:val="center" w:pos="4960"/>
          <w:tab w:val="left" w:pos="8052"/>
        </w:tabs>
        <w:spacing w:after="0" w:line="240" w:lineRule="auto"/>
        <w:jc w:val="center"/>
        <w:rPr>
          <w:rFonts w:ascii="Times New Roman" w:hAnsi="Times New Roman"/>
          <w:sz w:val="18"/>
          <w:szCs w:val="20"/>
        </w:rPr>
      </w:pPr>
      <w:r w:rsidRPr="007A679C">
        <w:rPr>
          <w:rFonts w:ascii="Times New Roman" w:hAnsi="Times New Roman"/>
          <w:sz w:val="18"/>
          <w:szCs w:val="20"/>
        </w:rPr>
        <w:t xml:space="preserve">Email: </w:t>
      </w:r>
      <w:hyperlink r:id="rId8" w:history="1">
        <w:r w:rsidR="00C01D69" w:rsidRPr="004F5757">
          <w:rPr>
            <w:rStyle w:val="Hyperlink"/>
            <w:rFonts w:ascii="Times New Roman" w:hAnsi="Times New Roman"/>
            <w:sz w:val="18"/>
            <w:szCs w:val="20"/>
            <w:vertAlign w:val="superscript"/>
          </w:rPr>
          <w:t>1</w:t>
        </w:r>
        <w:r w:rsidR="00C01D69" w:rsidRPr="004F5757">
          <w:rPr>
            <w:rStyle w:val="Hyperlink"/>
            <w:rFonts w:ascii="Times New Roman" w:hAnsi="Times New Roman"/>
            <w:sz w:val="18"/>
            <w:szCs w:val="20"/>
            <w:lang w:val="en-US"/>
          </w:rPr>
          <w:t>dosen03037@unpam.ac.id</w:t>
        </w:r>
      </w:hyperlink>
      <w:r w:rsidR="00C01D69">
        <w:rPr>
          <w:rFonts w:ascii="Times New Roman" w:hAnsi="Times New Roman"/>
          <w:sz w:val="18"/>
          <w:szCs w:val="20"/>
          <w:lang w:val="en-US"/>
        </w:rPr>
        <w:t xml:space="preserve">, </w:t>
      </w:r>
      <w:r w:rsidR="00C01D69" w:rsidRPr="002021FB">
        <w:rPr>
          <w:rFonts w:ascii="Times New Roman" w:hAnsi="Times New Roman"/>
          <w:sz w:val="18"/>
          <w:szCs w:val="20"/>
          <w:vertAlign w:val="superscript"/>
          <w:lang w:val="en-US"/>
        </w:rPr>
        <w:t>2</w:t>
      </w:r>
      <w:r w:rsidR="00C01D69" w:rsidRPr="00C01D69">
        <w:rPr>
          <w:rFonts w:ascii="Times New Roman" w:hAnsi="Times New Roman"/>
          <w:sz w:val="18"/>
          <w:szCs w:val="20"/>
          <w:lang w:val="en-US"/>
        </w:rPr>
        <w:t>dosen030</w:t>
      </w:r>
      <w:r w:rsidR="00C01D69">
        <w:rPr>
          <w:rFonts w:ascii="Times New Roman" w:hAnsi="Times New Roman"/>
          <w:sz w:val="18"/>
          <w:szCs w:val="20"/>
          <w:lang w:val="en-US"/>
        </w:rPr>
        <w:t>84</w:t>
      </w:r>
      <w:r w:rsidR="00C01D69" w:rsidRPr="00C01D69">
        <w:rPr>
          <w:rFonts w:ascii="Times New Roman" w:hAnsi="Times New Roman"/>
          <w:sz w:val="18"/>
          <w:szCs w:val="20"/>
          <w:lang w:val="en-US"/>
        </w:rPr>
        <w:t>@unpam.ac.id</w:t>
      </w:r>
      <w:r w:rsidR="00C01D69">
        <w:rPr>
          <w:rFonts w:ascii="Times New Roman" w:hAnsi="Times New Roman"/>
          <w:sz w:val="18"/>
          <w:szCs w:val="20"/>
          <w:lang w:val="en-US"/>
        </w:rPr>
        <w:t>,</w:t>
      </w:r>
      <w:r w:rsidR="00C01D69" w:rsidRPr="00C01D69">
        <w:rPr>
          <w:rFonts w:ascii="Times New Roman" w:hAnsi="Times New Roman"/>
          <w:sz w:val="18"/>
          <w:szCs w:val="20"/>
          <w:lang w:val="en-US"/>
        </w:rPr>
        <w:t xml:space="preserve"> </w:t>
      </w:r>
      <w:r w:rsidR="00C01D69" w:rsidRPr="002021FB">
        <w:rPr>
          <w:rFonts w:ascii="Times New Roman" w:hAnsi="Times New Roman"/>
          <w:sz w:val="18"/>
          <w:szCs w:val="20"/>
          <w:vertAlign w:val="superscript"/>
          <w:lang w:val="en-US"/>
        </w:rPr>
        <w:t>3</w:t>
      </w:r>
      <w:r w:rsidR="00C01D69" w:rsidRPr="00C01D69">
        <w:rPr>
          <w:rFonts w:ascii="Times New Roman" w:hAnsi="Times New Roman"/>
          <w:sz w:val="18"/>
          <w:szCs w:val="20"/>
          <w:lang w:val="en-US"/>
        </w:rPr>
        <w:t>dosen</w:t>
      </w:r>
      <w:r w:rsidR="00C01D69">
        <w:rPr>
          <w:rFonts w:ascii="Times New Roman" w:hAnsi="Times New Roman"/>
          <w:sz w:val="18"/>
          <w:szCs w:val="20"/>
          <w:lang w:val="en-US"/>
        </w:rPr>
        <w:t>10007</w:t>
      </w:r>
      <w:r w:rsidR="00C01D69" w:rsidRPr="00C01D69">
        <w:rPr>
          <w:rFonts w:ascii="Times New Roman" w:hAnsi="Times New Roman"/>
          <w:sz w:val="18"/>
          <w:szCs w:val="20"/>
          <w:lang w:val="en-US"/>
        </w:rPr>
        <w:t>@unpam.ac.id</w:t>
      </w:r>
    </w:p>
    <w:p w14:paraId="78B5DE1D" w14:textId="77777777" w:rsidR="00A02690" w:rsidRPr="00977994" w:rsidRDefault="00A02690" w:rsidP="001A1031">
      <w:pPr>
        <w:tabs>
          <w:tab w:val="center" w:pos="4960"/>
          <w:tab w:val="left" w:pos="8052"/>
        </w:tabs>
        <w:spacing w:after="0" w:line="240" w:lineRule="auto"/>
        <w:jc w:val="center"/>
        <w:rPr>
          <w:rFonts w:ascii="Times New Roman" w:hAnsi="Times New Roman"/>
          <w:sz w:val="20"/>
          <w:szCs w:val="20"/>
        </w:rPr>
      </w:pPr>
    </w:p>
    <w:p w14:paraId="74170088" w14:textId="77777777" w:rsidR="007A679C" w:rsidRPr="00CA2876" w:rsidRDefault="007A679C" w:rsidP="00CC63B7">
      <w:pPr>
        <w:spacing w:before="120" w:after="0" w:line="240" w:lineRule="auto"/>
        <w:rPr>
          <w:rFonts w:ascii="Times New Roman" w:hAnsi="Times New Roman"/>
          <w:color w:val="A6A6A6"/>
          <w:sz w:val="16"/>
          <w:szCs w:val="16"/>
        </w:rPr>
      </w:pPr>
    </w:p>
    <w:p w14:paraId="317C674E" w14:textId="60BD059D" w:rsidR="007A679C" w:rsidRDefault="00F9775A" w:rsidP="00CC63B7">
      <w:pPr>
        <w:spacing w:after="0" w:line="240" w:lineRule="auto"/>
        <w:jc w:val="both"/>
        <w:rPr>
          <w:rFonts w:ascii="Times New Roman" w:hAnsi="Times New Roman"/>
          <w:iCs/>
          <w:sz w:val="18"/>
          <w:szCs w:val="18"/>
        </w:rPr>
      </w:pPr>
      <w:r w:rsidRPr="007A679C">
        <w:rPr>
          <w:rFonts w:ascii="Times New Roman" w:hAnsi="Times New Roman"/>
          <w:b/>
          <w:bCs/>
          <w:iCs/>
          <w:sz w:val="18"/>
          <w:szCs w:val="18"/>
        </w:rPr>
        <w:t>Abstrak</w:t>
      </w:r>
      <w:bookmarkStart w:id="0" w:name="_Hlk30317303"/>
      <w:r>
        <w:rPr>
          <w:rFonts w:ascii="Times New Roman" w:hAnsi="Times New Roman"/>
          <w:b/>
          <w:bCs/>
          <w:iCs/>
          <w:sz w:val="18"/>
          <w:szCs w:val="18"/>
          <w:lang w:eastAsia="ja-JP"/>
        </w:rPr>
        <w:t>−</w:t>
      </w:r>
      <w:bookmarkEnd w:id="0"/>
      <w:r w:rsidR="003972FF" w:rsidRPr="002021FB">
        <w:rPr>
          <w:rFonts w:ascii="Times New Roman" w:hAnsi="Times New Roman"/>
          <w:iCs/>
          <w:sz w:val="18"/>
          <w:szCs w:val="18"/>
          <w:lang w:eastAsia="ja-JP"/>
        </w:rPr>
        <w:t xml:space="preserve">Penelitian ini bertujuan untuk merancang dan mengimplementasikan otomasi </w:t>
      </w:r>
      <w:r w:rsidR="00135E1E" w:rsidRPr="00135E1E">
        <w:rPr>
          <w:rFonts w:ascii="Times New Roman" w:hAnsi="Times New Roman"/>
          <w:i/>
          <w:sz w:val="18"/>
          <w:szCs w:val="18"/>
          <w:lang w:eastAsia="ja-JP"/>
        </w:rPr>
        <w:t>deployment</w:t>
      </w:r>
      <w:r w:rsidR="003972FF" w:rsidRPr="002021FB">
        <w:rPr>
          <w:rFonts w:ascii="Times New Roman" w:hAnsi="Times New Roman"/>
          <w:iCs/>
          <w:sz w:val="18"/>
          <w:szCs w:val="18"/>
          <w:lang w:eastAsia="ja-JP"/>
        </w:rPr>
        <w:t xml:space="preserve"> aplikasi berbasis </w:t>
      </w:r>
      <w:r w:rsidR="00135E1E" w:rsidRPr="00135E1E">
        <w:rPr>
          <w:rFonts w:ascii="Times New Roman" w:hAnsi="Times New Roman"/>
          <w:i/>
          <w:sz w:val="18"/>
          <w:szCs w:val="18"/>
          <w:lang w:eastAsia="ja-JP"/>
        </w:rPr>
        <w:t>Docker</w:t>
      </w:r>
      <w:r w:rsidR="003972FF" w:rsidRPr="002021FB">
        <w:rPr>
          <w:rFonts w:ascii="Times New Roman" w:hAnsi="Times New Roman"/>
          <w:iCs/>
          <w:sz w:val="18"/>
          <w:szCs w:val="18"/>
          <w:lang w:eastAsia="ja-JP"/>
        </w:rPr>
        <w:t xml:space="preserve"> guna meningkatkan efisiensi dan konsistensi pengelolaan layanan. Metode yang digunakan meliputi pembuatan </w:t>
      </w:r>
      <w:r w:rsidR="00135E1E" w:rsidRPr="00135E1E">
        <w:rPr>
          <w:rFonts w:ascii="Times New Roman" w:hAnsi="Times New Roman"/>
          <w:i/>
          <w:sz w:val="18"/>
          <w:szCs w:val="18"/>
          <w:lang w:eastAsia="ja-JP"/>
        </w:rPr>
        <w:t>Dockerfile</w:t>
      </w:r>
      <w:r w:rsidR="003972FF" w:rsidRPr="002021FB">
        <w:rPr>
          <w:rFonts w:ascii="Times New Roman" w:hAnsi="Times New Roman"/>
          <w:iCs/>
          <w:sz w:val="18"/>
          <w:szCs w:val="18"/>
          <w:lang w:eastAsia="ja-JP"/>
        </w:rPr>
        <w:t xml:space="preserve"> untuk membangun image, penyusunan shell script untuk otomasi, serta pengujian pada skenario </w:t>
      </w:r>
      <w:r w:rsidR="00135E1E" w:rsidRPr="00135E1E">
        <w:rPr>
          <w:rFonts w:ascii="Times New Roman" w:hAnsi="Times New Roman"/>
          <w:i/>
          <w:iCs/>
          <w:sz w:val="18"/>
          <w:szCs w:val="18"/>
          <w:lang w:eastAsia="ja-JP"/>
        </w:rPr>
        <w:t>multi-container</w:t>
      </w:r>
      <w:r w:rsidR="003972FF" w:rsidRPr="002021FB">
        <w:rPr>
          <w:rFonts w:ascii="Times New Roman" w:hAnsi="Times New Roman"/>
          <w:iCs/>
          <w:sz w:val="18"/>
          <w:szCs w:val="18"/>
          <w:lang w:eastAsia="ja-JP"/>
        </w:rPr>
        <w:t xml:space="preserve"> dengan </w:t>
      </w:r>
      <w:r w:rsidR="00135E1E" w:rsidRPr="00135E1E">
        <w:rPr>
          <w:rFonts w:ascii="Times New Roman" w:hAnsi="Times New Roman"/>
          <w:i/>
          <w:iCs/>
          <w:sz w:val="18"/>
          <w:szCs w:val="18"/>
          <w:lang w:eastAsia="ja-JP"/>
        </w:rPr>
        <w:t>Docker</w:t>
      </w:r>
      <w:r w:rsidR="003972FF" w:rsidRPr="002021FB">
        <w:rPr>
          <w:rFonts w:ascii="Times New Roman" w:hAnsi="Times New Roman"/>
          <w:iCs/>
          <w:sz w:val="18"/>
          <w:szCs w:val="18"/>
          <w:lang w:eastAsia="ja-JP"/>
        </w:rPr>
        <w:t xml:space="preserve"> </w:t>
      </w:r>
      <w:r w:rsidR="00135E1E" w:rsidRPr="00135E1E">
        <w:rPr>
          <w:rFonts w:ascii="Times New Roman" w:hAnsi="Times New Roman"/>
          <w:i/>
          <w:iCs/>
          <w:sz w:val="18"/>
          <w:szCs w:val="18"/>
          <w:lang w:eastAsia="ja-JP"/>
        </w:rPr>
        <w:t>Compose</w:t>
      </w:r>
      <w:r w:rsidR="003972FF" w:rsidRPr="002021FB">
        <w:rPr>
          <w:rFonts w:ascii="Times New Roman" w:hAnsi="Times New Roman"/>
          <w:iCs/>
          <w:sz w:val="18"/>
          <w:szCs w:val="18"/>
          <w:lang w:eastAsia="ja-JP"/>
        </w:rPr>
        <w:t xml:space="preserve">. Evaluasi dilakukan dengan membandingkan waktu </w:t>
      </w:r>
      <w:r w:rsidR="00135E1E" w:rsidRPr="00135E1E">
        <w:rPr>
          <w:rFonts w:ascii="Times New Roman" w:hAnsi="Times New Roman"/>
          <w:i/>
          <w:iCs/>
          <w:sz w:val="18"/>
          <w:szCs w:val="18"/>
          <w:lang w:eastAsia="ja-JP"/>
        </w:rPr>
        <w:t>deployment</w:t>
      </w:r>
      <w:r w:rsidR="003972FF" w:rsidRPr="002021FB">
        <w:rPr>
          <w:rFonts w:ascii="Times New Roman" w:hAnsi="Times New Roman"/>
          <w:iCs/>
          <w:sz w:val="18"/>
          <w:szCs w:val="18"/>
          <w:lang w:eastAsia="ja-JP"/>
        </w:rPr>
        <w:t xml:space="preserve"> otomatis dengan metode manual. Hasil penelitian menunjukkan bahwa pendekatan otomatis mampu menurunkan waktu </w:t>
      </w:r>
      <w:r w:rsidR="00135E1E" w:rsidRPr="00135E1E">
        <w:rPr>
          <w:rFonts w:ascii="Times New Roman" w:hAnsi="Times New Roman"/>
          <w:i/>
          <w:iCs/>
          <w:sz w:val="18"/>
          <w:szCs w:val="18"/>
          <w:lang w:eastAsia="ja-JP"/>
        </w:rPr>
        <w:t>deployment</w:t>
      </w:r>
      <w:r w:rsidR="003972FF" w:rsidRPr="002021FB">
        <w:rPr>
          <w:rFonts w:ascii="Times New Roman" w:hAnsi="Times New Roman"/>
          <w:iCs/>
          <w:sz w:val="18"/>
          <w:szCs w:val="18"/>
          <w:lang w:eastAsia="ja-JP"/>
        </w:rPr>
        <w:t xml:space="preserve"> hingga 98,67% dibandingkan cara manual. Selain itu, sistem memberikan konsistensi lingkungan, memudahkan </w:t>
      </w:r>
      <w:r w:rsidR="00135E1E" w:rsidRPr="00135E1E">
        <w:rPr>
          <w:rFonts w:ascii="Times New Roman" w:hAnsi="Times New Roman"/>
          <w:i/>
          <w:iCs/>
          <w:sz w:val="18"/>
          <w:szCs w:val="18"/>
          <w:lang w:eastAsia="ja-JP"/>
        </w:rPr>
        <w:t>rollback</w:t>
      </w:r>
      <w:r w:rsidR="003972FF" w:rsidRPr="002021FB">
        <w:rPr>
          <w:rFonts w:ascii="Times New Roman" w:hAnsi="Times New Roman"/>
          <w:iCs/>
          <w:sz w:val="18"/>
          <w:szCs w:val="18"/>
          <w:lang w:eastAsia="ja-JP"/>
        </w:rPr>
        <w:t xml:space="preserve">, serta mendukung skala </w:t>
      </w:r>
      <w:r w:rsidR="00135E1E" w:rsidRPr="00135E1E">
        <w:rPr>
          <w:rFonts w:ascii="Times New Roman" w:hAnsi="Times New Roman"/>
          <w:i/>
          <w:iCs/>
          <w:sz w:val="18"/>
          <w:szCs w:val="18"/>
          <w:lang w:eastAsia="ja-JP"/>
        </w:rPr>
        <w:t>enterprise</w:t>
      </w:r>
      <w:r w:rsidR="003972FF" w:rsidRPr="002021FB">
        <w:rPr>
          <w:rFonts w:ascii="Times New Roman" w:hAnsi="Times New Roman"/>
          <w:iCs/>
          <w:sz w:val="18"/>
          <w:szCs w:val="18"/>
          <w:lang w:eastAsia="ja-JP"/>
        </w:rPr>
        <w:t xml:space="preserve"> dengan integrasi ke alat </w:t>
      </w:r>
      <w:r w:rsidR="00135E1E" w:rsidRPr="00135E1E">
        <w:rPr>
          <w:rFonts w:ascii="Times New Roman" w:hAnsi="Times New Roman"/>
          <w:i/>
          <w:iCs/>
          <w:sz w:val="18"/>
          <w:szCs w:val="18"/>
          <w:lang w:eastAsia="ja-JP"/>
        </w:rPr>
        <w:t>orchestration</w:t>
      </w:r>
      <w:r w:rsidR="003972FF" w:rsidRPr="002021FB">
        <w:rPr>
          <w:rFonts w:ascii="Times New Roman" w:hAnsi="Times New Roman"/>
          <w:iCs/>
          <w:sz w:val="18"/>
          <w:szCs w:val="18"/>
          <w:lang w:eastAsia="ja-JP"/>
        </w:rPr>
        <w:t xml:space="preserve"> seperti </w:t>
      </w:r>
      <w:r w:rsidR="00135E1E" w:rsidRPr="00135E1E">
        <w:rPr>
          <w:rFonts w:ascii="Times New Roman" w:hAnsi="Times New Roman"/>
          <w:i/>
          <w:iCs/>
          <w:sz w:val="18"/>
          <w:szCs w:val="18"/>
          <w:lang w:eastAsia="ja-JP"/>
        </w:rPr>
        <w:t>Kubernetes</w:t>
      </w:r>
      <w:r w:rsidR="003972FF" w:rsidRPr="002021FB">
        <w:rPr>
          <w:rFonts w:ascii="Times New Roman" w:hAnsi="Times New Roman"/>
          <w:iCs/>
          <w:sz w:val="18"/>
          <w:szCs w:val="18"/>
          <w:lang w:eastAsia="ja-JP"/>
        </w:rPr>
        <w:t xml:space="preserve">. Simpulan dari penelitian ini adalah otomasi berbasis </w:t>
      </w:r>
      <w:r w:rsidR="00135E1E" w:rsidRPr="00135E1E">
        <w:rPr>
          <w:rFonts w:ascii="Times New Roman" w:hAnsi="Times New Roman"/>
          <w:i/>
          <w:iCs/>
          <w:sz w:val="18"/>
          <w:szCs w:val="18"/>
          <w:lang w:eastAsia="ja-JP"/>
        </w:rPr>
        <w:t>Docker</w:t>
      </w:r>
      <w:r w:rsidR="003972FF" w:rsidRPr="002021FB">
        <w:rPr>
          <w:rFonts w:ascii="Times New Roman" w:hAnsi="Times New Roman"/>
          <w:iCs/>
          <w:sz w:val="18"/>
          <w:szCs w:val="18"/>
          <w:lang w:eastAsia="ja-JP"/>
        </w:rPr>
        <w:t xml:space="preserve"> dapat menjadi solusi efektif untuk meningkatkan efisiensi, skalabilitas, dan keandalan dalam pengelolaan layanan teknologi informasi</w:t>
      </w:r>
      <w:r w:rsidR="003972FF" w:rsidRPr="003972FF">
        <w:rPr>
          <w:rFonts w:ascii="Times New Roman" w:hAnsi="Times New Roman"/>
          <w:b/>
          <w:bCs/>
          <w:iCs/>
          <w:sz w:val="18"/>
          <w:szCs w:val="18"/>
          <w:lang w:eastAsia="ja-JP"/>
        </w:rPr>
        <w:t>.</w:t>
      </w:r>
    </w:p>
    <w:p w14:paraId="0C93E598" w14:textId="513090DF" w:rsidR="0061186F" w:rsidRPr="0062174F" w:rsidRDefault="007A679C" w:rsidP="00014011">
      <w:pPr>
        <w:spacing w:before="120" w:after="120" w:line="240" w:lineRule="auto"/>
        <w:jc w:val="both"/>
        <w:rPr>
          <w:rFonts w:ascii="Times New Roman" w:hAnsi="Times New Roman"/>
          <w:color w:val="C00000"/>
          <w:sz w:val="16"/>
          <w:szCs w:val="16"/>
        </w:rPr>
      </w:pPr>
      <w:r w:rsidRPr="007A679C">
        <w:rPr>
          <w:rFonts w:ascii="Times New Roman" w:hAnsi="Times New Roman"/>
          <w:b/>
          <w:bCs/>
          <w:iCs/>
          <w:sz w:val="18"/>
          <w:szCs w:val="18"/>
        </w:rPr>
        <w:t>Kata Kunci</w:t>
      </w:r>
      <w:r w:rsidRPr="007A679C">
        <w:rPr>
          <w:rFonts w:ascii="Times New Roman" w:hAnsi="Times New Roman"/>
          <w:b/>
          <w:iCs/>
          <w:sz w:val="18"/>
          <w:szCs w:val="18"/>
        </w:rPr>
        <w:t xml:space="preserve">: </w:t>
      </w:r>
      <w:r w:rsidR="00135E1E" w:rsidRPr="00135E1E">
        <w:rPr>
          <w:rFonts w:ascii="Times New Roman" w:hAnsi="Times New Roman"/>
          <w:i/>
          <w:iCs/>
          <w:sz w:val="18"/>
          <w:szCs w:val="18"/>
        </w:rPr>
        <w:t>Docker</w:t>
      </w:r>
      <w:r w:rsidR="00854E73" w:rsidRPr="00854E73">
        <w:rPr>
          <w:rFonts w:ascii="Times New Roman" w:hAnsi="Times New Roman"/>
          <w:iCs/>
          <w:sz w:val="18"/>
          <w:szCs w:val="18"/>
        </w:rPr>
        <w:t>, Otomatisasi, Multi-Kontainer, Skalabilitas, Efisiensi Operasional, Lingkungan Terisolasi</w:t>
      </w:r>
      <w:r w:rsidR="00CB65E7">
        <w:rPr>
          <w:rFonts w:ascii="Times New Roman" w:hAnsi="Times New Roman"/>
          <w:iCs/>
          <w:sz w:val="18"/>
          <w:szCs w:val="18"/>
          <w:lang w:val="en-US"/>
        </w:rPr>
        <w:t xml:space="preserve"> </w:t>
      </w:r>
    </w:p>
    <w:p w14:paraId="20DBABEC" w14:textId="22DD7EC0" w:rsidR="00E9209C" w:rsidRPr="002021FB" w:rsidRDefault="00107067" w:rsidP="00D66FC9">
      <w:pPr>
        <w:pStyle w:val="BodyText"/>
        <w:spacing w:after="0"/>
        <w:rPr>
          <w:rFonts w:eastAsia="Times New Roman"/>
          <w:iCs/>
          <w:color w:val="000000"/>
          <w:sz w:val="18"/>
          <w:szCs w:val="18"/>
        </w:rPr>
      </w:pPr>
      <w:r w:rsidRPr="007A679C">
        <w:rPr>
          <w:b/>
          <w:bCs/>
          <w:iCs/>
          <w:sz w:val="18"/>
          <w:szCs w:val="18"/>
        </w:rPr>
        <w:t>Abstra</w:t>
      </w:r>
      <w:r>
        <w:rPr>
          <w:b/>
          <w:bCs/>
          <w:iCs/>
          <w:sz w:val="18"/>
          <w:szCs w:val="18"/>
        </w:rPr>
        <w:t>ct</w:t>
      </w:r>
      <w:bookmarkStart w:id="1" w:name="_Hlk30317610"/>
      <w:r>
        <w:rPr>
          <w:b/>
          <w:bCs/>
          <w:iCs/>
          <w:sz w:val="18"/>
          <w:szCs w:val="18"/>
          <w:lang w:eastAsia="ja-JP"/>
        </w:rPr>
        <w:t>−</w:t>
      </w:r>
      <w:bookmarkEnd w:id="1"/>
      <w:r w:rsidR="003972FF" w:rsidRPr="002021FB">
        <w:rPr>
          <w:iCs/>
          <w:sz w:val="18"/>
          <w:szCs w:val="18"/>
          <w:lang w:eastAsia="ja-JP"/>
        </w:rPr>
        <w:t xml:space="preserve">This study aims to design and implement application </w:t>
      </w:r>
      <w:r w:rsidR="00135E1E" w:rsidRPr="002021FB">
        <w:rPr>
          <w:iCs/>
          <w:sz w:val="18"/>
          <w:szCs w:val="18"/>
          <w:lang w:eastAsia="ja-JP"/>
        </w:rPr>
        <w:t>deployment</w:t>
      </w:r>
      <w:r w:rsidR="003972FF" w:rsidRPr="002021FB">
        <w:rPr>
          <w:iCs/>
          <w:sz w:val="18"/>
          <w:szCs w:val="18"/>
          <w:lang w:eastAsia="ja-JP"/>
        </w:rPr>
        <w:t xml:space="preserve"> automation based on </w:t>
      </w:r>
      <w:r w:rsidR="00135E1E" w:rsidRPr="002021FB">
        <w:rPr>
          <w:iCs/>
          <w:sz w:val="18"/>
          <w:szCs w:val="18"/>
          <w:lang w:eastAsia="ja-JP"/>
        </w:rPr>
        <w:t>Docker</w:t>
      </w:r>
      <w:r w:rsidR="003972FF" w:rsidRPr="002021FB">
        <w:rPr>
          <w:iCs/>
          <w:sz w:val="18"/>
          <w:szCs w:val="18"/>
          <w:lang w:eastAsia="ja-JP"/>
        </w:rPr>
        <w:t xml:space="preserve"> to improve efficiency and consistency in service management. The proposed method involves creating a </w:t>
      </w:r>
      <w:r w:rsidR="00135E1E" w:rsidRPr="002021FB">
        <w:rPr>
          <w:iCs/>
          <w:sz w:val="18"/>
          <w:szCs w:val="18"/>
          <w:lang w:eastAsia="ja-JP"/>
        </w:rPr>
        <w:t>Dockerfile</w:t>
      </w:r>
      <w:r w:rsidR="003972FF" w:rsidRPr="002021FB">
        <w:rPr>
          <w:iCs/>
          <w:sz w:val="18"/>
          <w:szCs w:val="18"/>
          <w:lang w:eastAsia="ja-JP"/>
        </w:rPr>
        <w:t xml:space="preserve"> to build images, developing shell scripts for automation, and testing in a </w:t>
      </w:r>
      <w:r w:rsidR="00135E1E" w:rsidRPr="002021FB">
        <w:rPr>
          <w:iCs/>
          <w:sz w:val="18"/>
          <w:szCs w:val="18"/>
          <w:lang w:eastAsia="ja-JP"/>
        </w:rPr>
        <w:t>multi-container</w:t>
      </w:r>
      <w:r w:rsidR="003972FF" w:rsidRPr="002021FB">
        <w:rPr>
          <w:iCs/>
          <w:sz w:val="18"/>
          <w:szCs w:val="18"/>
          <w:lang w:eastAsia="ja-JP"/>
        </w:rPr>
        <w:t xml:space="preserve"> scenario using </w:t>
      </w:r>
      <w:r w:rsidR="00135E1E" w:rsidRPr="002021FB">
        <w:rPr>
          <w:iCs/>
          <w:sz w:val="18"/>
          <w:szCs w:val="18"/>
          <w:lang w:eastAsia="ja-JP"/>
        </w:rPr>
        <w:t>Docker</w:t>
      </w:r>
      <w:r w:rsidR="003972FF" w:rsidRPr="002021FB">
        <w:rPr>
          <w:iCs/>
          <w:sz w:val="18"/>
          <w:szCs w:val="18"/>
          <w:lang w:eastAsia="ja-JP"/>
        </w:rPr>
        <w:t xml:space="preserve"> </w:t>
      </w:r>
      <w:r w:rsidR="00135E1E" w:rsidRPr="002021FB">
        <w:rPr>
          <w:iCs/>
          <w:sz w:val="18"/>
          <w:szCs w:val="18"/>
          <w:lang w:eastAsia="ja-JP"/>
        </w:rPr>
        <w:t>Compose</w:t>
      </w:r>
      <w:r w:rsidR="003972FF" w:rsidRPr="002021FB">
        <w:rPr>
          <w:iCs/>
          <w:sz w:val="18"/>
          <w:szCs w:val="18"/>
          <w:lang w:eastAsia="ja-JP"/>
        </w:rPr>
        <w:t xml:space="preserve">. The evaluation was conducted by comparing automated </w:t>
      </w:r>
      <w:r w:rsidR="00135E1E" w:rsidRPr="002021FB">
        <w:rPr>
          <w:iCs/>
          <w:sz w:val="18"/>
          <w:szCs w:val="18"/>
          <w:lang w:eastAsia="ja-JP"/>
        </w:rPr>
        <w:t>deployment</w:t>
      </w:r>
      <w:r w:rsidR="003972FF" w:rsidRPr="002021FB">
        <w:rPr>
          <w:iCs/>
          <w:sz w:val="18"/>
          <w:szCs w:val="18"/>
          <w:lang w:eastAsia="ja-JP"/>
        </w:rPr>
        <w:t xml:space="preserve"> times with manual methods. The results indicate that the automated approach can reduce </w:t>
      </w:r>
      <w:r w:rsidR="00135E1E" w:rsidRPr="002021FB">
        <w:rPr>
          <w:iCs/>
          <w:sz w:val="18"/>
          <w:szCs w:val="18"/>
          <w:lang w:eastAsia="ja-JP"/>
        </w:rPr>
        <w:t>deployment</w:t>
      </w:r>
      <w:r w:rsidR="003972FF" w:rsidRPr="002021FB">
        <w:rPr>
          <w:iCs/>
          <w:sz w:val="18"/>
          <w:szCs w:val="18"/>
          <w:lang w:eastAsia="ja-JP"/>
        </w:rPr>
        <w:t xml:space="preserve"> time by up to 98.67% compared to the manual process. In addition, the system provides environmental consistency, facilitates </w:t>
      </w:r>
      <w:r w:rsidR="00135E1E" w:rsidRPr="002021FB">
        <w:rPr>
          <w:iCs/>
          <w:sz w:val="18"/>
          <w:szCs w:val="18"/>
          <w:lang w:eastAsia="ja-JP"/>
        </w:rPr>
        <w:t>rollback</w:t>
      </w:r>
      <w:r w:rsidR="003972FF" w:rsidRPr="002021FB">
        <w:rPr>
          <w:iCs/>
          <w:sz w:val="18"/>
          <w:szCs w:val="18"/>
          <w:lang w:eastAsia="ja-JP"/>
        </w:rPr>
        <w:t>, and sup</w:t>
      </w:r>
      <w:r w:rsidR="00135E1E" w:rsidRPr="002021FB">
        <w:rPr>
          <w:iCs/>
          <w:sz w:val="18"/>
          <w:szCs w:val="18"/>
          <w:lang w:eastAsia="ja-JP"/>
        </w:rPr>
        <w:t>port</w:t>
      </w:r>
      <w:r w:rsidR="003972FF" w:rsidRPr="002021FB">
        <w:rPr>
          <w:iCs/>
          <w:sz w:val="18"/>
          <w:szCs w:val="18"/>
          <w:lang w:eastAsia="ja-JP"/>
        </w:rPr>
        <w:t xml:space="preserve">s </w:t>
      </w:r>
      <w:r w:rsidR="00135E1E" w:rsidRPr="002021FB">
        <w:rPr>
          <w:iCs/>
          <w:sz w:val="18"/>
          <w:szCs w:val="18"/>
          <w:lang w:eastAsia="ja-JP"/>
        </w:rPr>
        <w:t>enterprise</w:t>
      </w:r>
      <w:r w:rsidR="003972FF" w:rsidRPr="002021FB">
        <w:rPr>
          <w:iCs/>
          <w:sz w:val="18"/>
          <w:szCs w:val="18"/>
          <w:lang w:eastAsia="ja-JP"/>
        </w:rPr>
        <w:t xml:space="preserve">-scale operations through integration with </w:t>
      </w:r>
      <w:r w:rsidR="00135E1E" w:rsidRPr="002021FB">
        <w:rPr>
          <w:iCs/>
          <w:sz w:val="18"/>
          <w:szCs w:val="18"/>
          <w:lang w:eastAsia="ja-JP"/>
        </w:rPr>
        <w:t>orchestration</w:t>
      </w:r>
      <w:r w:rsidR="003972FF" w:rsidRPr="002021FB">
        <w:rPr>
          <w:iCs/>
          <w:sz w:val="18"/>
          <w:szCs w:val="18"/>
          <w:lang w:eastAsia="ja-JP"/>
        </w:rPr>
        <w:t xml:space="preserve"> tools such as </w:t>
      </w:r>
      <w:r w:rsidR="00135E1E" w:rsidRPr="002021FB">
        <w:rPr>
          <w:iCs/>
          <w:sz w:val="18"/>
          <w:szCs w:val="18"/>
          <w:lang w:eastAsia="ja-JP"/>
        </w:rPr>
        <w:t>Kubernetes</w:t>
      </w:r>
      <w:r w:rsidR="003972FF" w:rsidRPr="002021FB">
        <w:rPr>
          <w:iCs/>
          <w:sz w:val="18"/>
          <w:szCs w:val="18"/>
          <w:lang w:eastAsia="ja-JP"/>
        </w:rPr>
        <w:t xml:space="preserve">. The conclusion of this study is that </w:t>
      </w:r>
      <w:r w:rsidR="00135E1E" w:rsidRPr="002021FB">
        <w:rPr>
          <w:iCs/>
          <w:sz w:val="18"/>
          <w:szCs w:val="18"/>
          <w:lang w:eastAsia="ja-JP"/>
        </w:rPr>
        <w:t>Docker</w:t>
      </w:r>
      <w:r w:rsidR="003972FF" w:rsidRPr="002021FB">
        <w:rPr>
          <w:iCs/>
          <w:sz w:val="18"/>
          <w:szCs w:val="18"/>
          <w:lang w:eastAsia="ja-JP"/>
        </w:rPr>
        <w:t>-based automation offers an effective solution for enhancing efficiency, scalability, and reliability in information technology service management</w:t>
      </w:r>
      <w:r w:rsidR="003972FF" w:rsidRPr="002021FB">
        <w:rPr>
          <w:b/>
          <w:bCs/>
          <w:iCs/>
          <w:sz w:val="18"/>
          <w:szCs w:val="18"/>
          <w:lang w:eastAsia="ja-JP"/>
        </w:rPr>
        <w:t>.</w:t>
      </w:r>
    </w:p>
    <w:p w14:paraId="265F3CF3" w14:textId="4CD8AAD5" w:rsidR="00B76711" w:rsidRPr="002021FB" w:rsidRDefault="00E9209C" w:rsidP="00E9209C">
      <w:pPr>
        <w:pStyle w:val="BodyText"/>
        <w:spacing w:before="120"/>
        <w:rPr>
          <w:iCs/>
          <w:noProof/>
          <w:sz w:val="18"/>
          <w:szCs w:val="18"/>
          <w:lang w:val="id-ID"/>
        </w:rPr>
      </w:pPr>
      <w:r w:rsidRPr="002021FB">
        <w:rPr>
          <w:rFonts w:eastAsia="Times New Roman"/>
          <w:b/>
          <w:iCs/>
          <w:color w:val="000000"/>
          <w:sz w:val="18"/>
          <w:szCs w:val="18"/>
        </w:rPr>
        <w:t>Keywords</w:t>
      </w:r>
      <w:r w:rsidRPr="002021FB">
        <w:rPr>
          <w:rFonts w:eastAsia="Times New Roman"/>
          <w:iCs/>
          <w:color w:val="000000"/>
          <w:sz w:val="18"/>
          <w:szCs w:val="18"/>
        </w:rPr>
        <w:t xml:space="preserve">: </w:t>
      </w:r>
      <w:r w:rsidR="00135E1E" w:rsidRPr="002021FB">
        <w:rPr>
          <w:rFonts w:eastAsia="Times New Roman"/>
          <w:iCs/>
          <w:color w:val="000000"/>
          <w:sz w:val="18"/>
          <w:szCs w:val="18"/>
        </w:rPr>
        <w:t>Docker</w:t>
      </w:r>
      <w:r w:rsidR="00854E73" w:rsidRPr="002021FB">
        <w:rPr>
          <w:rFonts w:eastAsia="Times New Roman"/>
          <w:iCs/>
          <w:color w:val="000000"/>
          <w:sz w:val="18"/>
          <w:szCs w:val="18"/>
        </w:rPr>
        <w:t xml:space="preserve">, Automation, </w:t>
      </w:r>
      <w:r w:rsidR="00135E1E" w:rsidRPr="002021FB">
        <w:rPr>
          <w:rFonts w:eastAsia="Times New Roman"/>
          <w:iCs/>
          <w:color w:val="000000"/>
          <w:sz w:val="18"/>
          <w:szCs w:val="18"/>
        </w:rPr>
        <w:t>Multi-container</w:t>
      </w:r>
      <w:r w:rsidR="00854E73" w:rsidRPr="002021FB">
        <w:rPr>
          <w:rFonts w:eastAsia="Times New Roman"/>
          <w:iCs/>
          <w:color w:val="000000"/>
          <w:sz w:val="18"/>
          <w:szCs w:val="18"/>
        </w:rPr>
        <w:t>, Scalability, Operational Efficiency, Isolated Environment</w:t>
      </w:r>
    </w:p>
    <w:p w14:paraId="2EB2034E" w14:textId="77777777" w:rsidR="00075A38" w:rsidRPr="008C4D5D" w:rsidRDefault="00075A38" w:rsidP="00780831">
      <w:pPr>
        <w:spacing w:before="360" w:after="120" w:line="240" w:lineRule="auto"/>
        <w:jc w:val="center"/>
        <w:rPr>
          <w:rFonts w:ascii="Times New Roman" w:hAnsi="Times New Roman"/>
          <w:b/>
          <w:sz w:val="26"/>
          <w:szCs w:val="26"/>
        </w:rPr>
      </w:pPr>
      <w:r w:rsidRPr="008C4D5D">
        <w:rPr>
          <w:rFonts w:ascii="Times New Roman" w:hAnsi="Times New Roman"/>
          <w:b/>
          <w:sz w:val="26"/>
          <w:szCs w:val="26"/>
        </w:rPr>
        <w:t>1. PENDAHULUAN</w:t>
      </w:r>
    </w:p>
    <w:p w14:paraId="2A73C8B3" w14:textId="1ED2CCD3" w:rsidR="00854E73" w:rsidRPr="00854E73" w:rsidRDefault="00854E73" w:rsidP="002F49D9">
      <w:pPr>
        <w:spacing w:after="0" w:line="240" w:lineRule="auto"/>
        <w:ind w:firstLine="567"/>
        <w:jc w:val="both"/>
        <w:rPr>
          <w:rStyle w:val="longtext"/>
          <w:rFonts w:ascii="Times New Roman" w:hAnsi="Times New Roman"/>
          <w:sz w:val="20"/>
          <w:szCs w:val="20"/>
          <w:shd w:val="clear" w:color="auto" w:fill="FFFFFF"/>
        </w:rPr>
      </w:pPr>
      <w:r w:rsidRPr="00854E73">
        <w:rPr>
          <w:rStyle w:val="longtext"/>
          <w:rFonts w:ascii="Times New Roman" w:hAnsi="Times New Roman"/>
          <w:sz w:val="20"/>
          <w:szCs w:val="20"/>
          <w:shd w:val="clear" w:color="auto" w:fill="FFFFFF"/>
        </w:rPr>
        <w:t>Dalam dekade terakhir, lanskap teknologi informasi telah mengalami transformasi fundamental, didorong oleh akselerasi adopsi komputasi awan (</w:t>
      </w:r>
      <w:r w:rsidR="00135E1E" w:rsidRPr="00135E1E">
        <w:rPr>
          <w:rStyle w:val="longtext"/>
          <w:rFonts w:ascii="Times New Roman" w:hAnsi="Times New Roman"/>
          <w:i/>
          <w:sz w:val="20"/>
          <w:szCs w:val="20"/>
          <w:shd w:val="clear" w:color="auto" w:fill="FFFFFF"/>
        </w:rPr>
        <w:t>cloud computing</w:t>
      </w:r>
      <w:r w:rsidRPr="00854E73">
        <w:rPr>
          <w:rStyle w:val="longtext"/>
          <w:rFonts w:ascii="Times New Roman" w:hAnsi="Times New Roman"/>
          <w:sz w:val="20"/>
          <w:szCs w:val="20"/>
          <w:shd w:val="clear" w:color="auto" w:fill="FFFFFF"/>
        </w:rPr>
        <w:t xml:space="preserve">) dan filosofi </w:t>
      </w:r>
      <w:r w:rsidRPr="002021FB">
        <w:rPr>
          <w:rStyle w:val="longtext"/>
          <w:rFonts w:ascii="Times New Roman" w:hAnsi="Times New Roman"/>
          <w:i/>
          <w:iCs/>
          <w:sz w:val="20"/>
          <w:szCs w:val="20"/>
          <w:shd w:val="clear" w:color="auto" w:fill="FFFFFF"/>
        </w:rPr>
        <w:t>DevOps</w:t>
      </w:r>
      <w:r w:rsidRPr="00854E73">
        <w:rPr>
          <w:rStyle w:val="longtext"/>
          <w:rFonts w:ascii="Times New Roman" w:hAnsi="Times New Roman"/>
          <w:sz w:val="20"/>
          <w:szCs w:val="20"/>
          <w:shd w:val="clear" w:color="auto" w:fill="FFFFFF"/>
        </w:rPr>
        <w:t xml:space="preserve">. Dalam konteks inilah, kontainerisasi telah muncul sebagai paradigma esensial dan tak terpisahkan dalam siklus hidup pengembangan perangkat lunak modern, dari fase pengembangan hingga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di lingkungan produksi</w:t>
      </w:r>
      <w:r w:rsidR="00375E9C">
        <w:rPr>
          <w:rStyle w:val="longtext"/>
          <w:rFonts w:ascii="Times New Roman" w:hAnsi="Times New Roman"/>
          <w:sz w:val="20"/>
          <w:szCs w:val="20"/>
          <w:shd w:val="clear" w:color="auto" w:fill="FFFFFF"/>
        </w:rPr>
        <w:t xml:space="preserve"> </w:t>
      </w:r>
      <w:r w:rsidR="00375E9C">
        <w:rPr>
          <w:rStyle w:val="longtext"/>
          <w:rFonts w:ascii="Times New Roman" w:hAnsi="Times New Roman"/>
          <w:sz w:val="20"/>
          <w:szCs w:val="20"/>
          <w:shd w:val="clear" w:color="auto" w:fill="FFFFFF"/>
        </w:rPr>
        <w:fldChar w:fldCharType="begin" w:fldLock="1"/>
      </w:r>
      <w:r w:rsidR="00EA786C">
        <w:rPr>
          <w:rStyle w:val="longtext"/>
          <w:rFonts w:ascii="Times New Roman" w:hAnsi="Times New Roman"/>
          <w:sz w:val="20"/>
          <w:szCs w:val="20"/>
          <w:shd w:val="clear" w:color="auto" w:fill="FFFFFF"/>
        </w:rPr>
        <w:instrText>ADDIN CSL_CITATION {"citationItems":[{"id":"ITEM-1","itemData":{"DOI":"10.54660/.IJMRGE.2020.1.5.125-130","author":[{"dropping-particle":"","family":"Gogineni","given":"A","non-dropping-particle":"","parse-names":false,"suffix":""}],"container-title":"International Journal of Multidisciplinary Research and Growth Evaluation","id":"ITEM-1","issue":"5","issued":{"date-parts":[["2020"]]},"page":"125-130","title":"Automated deployment and rollback strategies for docker containers in continuous integration/deployment (CI/CD) pipelines","type":"article-journal","volume":"1"},"uris":["http://www.mendeley.com/documents/?uuid=aaa55281-3f11-3081-b0a5-4328f38ef811"]}],"mendeley":{"formattedCitation":"[1]","plainTextFormattedCitation":"[1]","previouslyFormattedCitation":"[1]"},"properties":{"noteIndex":0},"schema":"https://github.com/citation-style-language/schema/raw/master/csl-citation.json"}</w:instrText>
      </w:r>
      <w:r w:rsidR="00375E9C">
        <w:rPr>
          <w:rStyle w:val="longtext"/>
          <w:rFonts w:ascii="Times New Roman" w:hAnsi="Times New Roman"/>
          <w:sz w:val="20"/>
          <w:szCs w:val="20"/>
          <w:shd w:val="clear" w:color="auto" w:fill="FFFFFF"/>
        </w:rPr>
        <w:fldChar w:fldCharType="separate"/>
      </w:r>
      <w:r w:rsidR="00375E9C" w:rsidRPr="00375E9C">
        <w:rPr>
          <w:rStyle w:val="longtext"/>
          <w:rFonts w:ascii="Times New Roman" w:hAnsi="Times New Roman"/>
          <w:noProof/>
          <w:sz w:val="20"/>
          <w:szCs w:val="20"/>
          <w:shd w:val="clear" w:color="auto" w:fill="FFFFFF"/>
        </w:rPr>
        <w:t>[1]</w:t>
      </w:r>
      <w:r w:rsidR="00375E9C">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sebagai </w:t>
      </w:r>
      <w:r w:rsidRPr="002021FB">
        <w:rPr>
          <w:rStyle w:val="longtext"/>
          <w:rFonts w:ascii="Times New Roman" w:hAnsi="Times New Roman"/>
          <w:i/>
          <w:iCs/>
          <w:sz w:val="20"/>
          <w:szCs w:val="20"/>
          <w:shd w:val="clear" w:color="auto" w:fill="FFFFFF"/>
        </w:rPr>
        <w:t>platform</w:t>
      </w:r>
      <w:r w:rsidRPr="00854E73">
        <w:rPr>
          <w:rStyle w:val="longtext"/>
          <w:rFonts w:ascii="Times New Roman" w:hAnsi="Times New Roman"/>
          <w:sz w:val="20"/>
          <w:szCs w:val="20"/>
          <w:shd w:val="clear" w:color="auto" w:fill="FFFFFF"/>
        </w:rPr>
        <w:t xml:space="preserve"> kontainerisasi yang dominan dan paling banyak diadopsi di industri, menawarkan mekanisme yang ringan namun sangat kuat untuk mengemas aplikasi beserta seluruh dependensinya</w:t>
      </w:r>
      <w:r w:rsidR="00EA786C">
        <w:rPr>
          <w:rStyle w:val="longtext"/>
          <w:rFonts w:ascii="Times New Roman" w:hAnsi="Times New Roman"/>
          <w:sz w:val="20"/>
          <w:szCs w:val="20"/>
          <w:shd w:val="clear" w:color="auto" w:fill="FFFFFF"/>
        </w:rPr>
        <w:t xml:space="preserve"> </w:t>
      </w:r>
      <w:r w:rsidRPr="00854E73">
        <w:rPr>
          <w:rStyle w:val="longtext"/>
          <w:rFonts w:ascii="Times New Roman" w:hAnsi="Times New Roman"/>
          <w:sz w:val="20"/>
          <w:szCs w:val="20"/>
          <w:shd w:val="clear" w:color="auto" w:fill="FFFFFF"/>
        </w:rPr>
        <w:t>mulai dari kode sumber, pustaka, hingga runtime sistem</w:t>
      </w:r>
      <w:r w:rsidR="00EA786C">
        <w:rPr>
          <w:rStyle w:val="longtext"/>
          <w:rFonts w:ascii="Times New Roman" w:hAnsi="Times New Roman"/>
          <w:sz w:val="20"/>
          <w:szCs w:val="20"/>
          <w:shd w:val="clear" w:color="auto" w:fill="FFFFFF"/>
        </w:rPr>
        <w:t xml:space="preserve"> </w:t>
      </w:r>
      <w:r w:rsidRPr="00854E73">
        <w:rPr>
          <w:rStyle w:val="longtext"/>
          <w:rFonts w:ascii="Times New Roman" w:hAnsi="Times New Roman"/>
          <w:sz w:val="20"/>
          <w:szCs w:val="20"/>
          <w:shd w:val="clear" w:color="auto" w:fill="FFFFFF"/>
        </w:rPr>
        <w:t xml:space="preserve">ke dalam unit-unit </w:t>
      </w:r>
      <w:r w:rsidR="00135E1E" w:rsidRPr="00135E1E">
        <w:rPr>
          <w:rStyle w:val="longtext"/>
          <w:rFonts w:ascii="Times New Roman" w:hAnsi="Times New Roman"/>
          <w:i/>
          <w:sz w:val="20"/>
          <w:szCs w:val="20"/>
          <w:shd w:val="clear" w:color="auto" w:fill="FFFFFF"/>
        </w:rPr>
        <w:t>port</w:t>
      </w:r>
      <w:r w:rsidRPr="00854E73">
        <w:rPr>
          <w:rStyle w:val="longtext"/>
          <w:rFonts w:ascii="Times New Roman" w:hAnsi="Times New Roman"/>
          <w:sz w:val="20"/>
          <w:szCs w:val="20"/>
          <w:shd w:val="clear" w:color="auto" w:fill="FFFFFF"/>
        </w:rPr>
        <w:t xml:space="preserve">abel yang terisolasi </w:t>
      </w:r>
      <w:r w:rsidR="00EA786C">
        <w:rPr>
          <w:rStyle w:val="longtext"/>
          <w:rFonts w:ascii="Times New Roman" w:hAnsi="Times New Roman"/>
          <w:sz w:val="20"/>
          <w:szCs w:val="20"/>
          <w:shd w:val="clear" w:color="auto" w:fill="FFFFFF"/>
        </w:rPr>
        <w:fldChar w:fldCharType="begin" w:fldLock="1"/>
      </w:r>
      <w:r w:rsidR="00EA786C">
        <w:rPr>
          <w:rStyle w:val="longtext"/>
          <w:rFonts w:ascii="Times New Roman" w:hAnsi="Times New Roman"/>
          <w:sz w:val="20"/>
          <w:szCs w:val="20"/>
          <w:shd w:val="clear" w:color="auto" w:fill="FFFFFF"/>
        </w:rPr>
        <w:instrText>ADDIN CSL_CITATION {"citationItems":[{"id":"ITEM-1","itemData":{"DOI":"10.30574/ijsra.2024.13.1.2035","author":[{"dropping-particle":"","family":"Cherukuri","given":"R","non-dropping-particle":"","parse-names":false,"suffix":""}],"container-title":"International Journal of Scientific Research and Applications","id":"ITEM-1","issue":"1","issued":{"date-parts":[["2024"]]},"page":"3302-3315","title":"Containerization in cloud computing: comparing Docker and Kubernetes for scalable web applications","type":"article-journal","volume":"13"},"uris":["http://www.mendeley.com/documents/?uuid=bcdf4a72-4fcf-3c7b-a1a8-d212c43bbe8d"]}],"mendeley":{"formattedCitation":"[2]","plainTextFormattedCitation":"[2]","previouslyFormattedCitation":"[2]"},"properties":{"noteIndex":0},"schema":"https://github.com/citation-style-language/schema/raw/master/csl-citation.json"}</w:instrText>
      </w:r>
      <w:r w:rsidR="00EA786C">
        <w:rPr>
          <w:rStyle w:val="longtext"/>
          <w:rFonts w:ascii="Times New Roman" w:hAnsi="Times New Roman"/>
          <w:sz w:val="20"/>
          <w:szCs w:val="20"/>
          <w:shd w:val="clear" w:color="auto" w:fill="FFFFFF"/>
        </w:rPr>
        <w:fldChar w:fldCharType="separate"/>
      </w:r>
      <w:r w:rsidR="00EA786C" w:rsidRPr="00EA786C">
        <w:rPr>
          <w:rStyle w:val="longtext"/>
          <w:rFonts w:ascii="Times New Roman" w:hAnsi="Times New Roman"/>
          <w:noProof/>
          <w:sz w:val="20"/>
          <w:szCs w:val="20"/>
          <w:shd w:val="clear" w:color="auto" w:fill="FFFFFF"/>
        </w:rPr>
        <w:t>[2]</w:t>
      </w:r>
      <w:r w:rsidR="00EA786C">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Keunggulan intrinsik kontainer mencakup konsistensi lingkungan yang tak tertandingi di berbagai platform, efisiensi pemanfaatan sumber daya komputasi yang optimal, serta kemampuan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yang sangat cepat dan lincah [3]. Atribut-atribut ini secara kolektif menjadikan kontainer sebagai fondasi arsitektur yang ideal untuk pengembangan layanan mikro (</w:t>
      </w:r>
      <w:r w:rsidRPr="002021FB">
        <w:rPr>
          <w:rStyle w:val="longtext"/>
          <w:rFonts w:ascii="Times New Roman" w:hAnsi="Times New Roman"/>
          <w:i/>
          <w:iCs/>
          <w:sz w:val="20"/>
          <w:szCs w:val="20"/>
          <w:shd w:val="clear" w:color="auto" w:fill="FFFFFF"/>
        </w:rPr>
        <w:t>microservices</w:t>
      </w:r>
      <w:r w:rsidRPr="00854E73">
        <w:rPr>
          <w:rStyle w:val="longtext"/>
          <w:rFonts w:ascii="Times New Roman" w:hAnsi="Times New Roman"/>
          <w:sz w:val="20"/>
          <w:szCs w:val="20"/>
          <w:shd w:val="clear" w:color="auto" w:fill="FFFFFF"/>
        </w:rPr>
        <w:t xml:space="preserve">) dan aplikasi </w:t>
      </w:r>
      <w:r w:rsidRPr="002021FB">
        <w:rPr>
          <w:rStyle w:val="longtext"/>
          <w:rFonts w:ascii="Times New Roman" w:hAnsi="Times New Roman"/>
          <w:i/>
          <w:iCs/>
          <w:sz w:val="20"/>
          <w:szCs w:val="20"/>
          <w:shd w:val="clear" w:color="auto" w:fill="FFFFFF"/>
        </w:rPr>
        <w:t>cloud-native</w:t>
      </w:r>
      <w:r w:rsidRPr="00854E73">
        <w:rPr>
          <w:rStyle w:val="longtext"/>
          <w:rFonts w:ascii="Times New Roman" w:hAnsi="Times New Roman"/>
          <w:sz w:val="20"/>
          <w:szCs w:val="20"/>
          <w:shd w:val="clear" w:color="auto" w:fill="FFFFFF"/>
        </w:rPr>
        <w:t xml:space="preserve"> yang modern.</w:t>
      </w:r>
    </w:p>
    <w:p w14:paraId="5E741696" w14:textId="1A698C24" w:rsidR="00854E73" w:rsidRPr="00854E73" w:rsidRDefault="00854E73" w:rsidP="002F49D9">
      <w:pPr>
        <w:spacing w:after="0" w:line="240" w:lineRule="auto"/>
        <w:ind w:firstLine="567"/>
        <w:jc w:val="both"/>
        <w:rPr>
          <w:rStyle w:val="longtext"/>
          <w:rFonts w:ascii="Times New Roman" w:hAnsi="Times New Roman"/>
          <w:sz w:val="20"/>
          <w:szCs w:val="20"/>
          <w:shd w:val="clear" w:color="auto" w:fill="FFFFFF"/>
        </w:rPr>
      </w:pPr>
      <w:r w:rsidRPr="00854E73">
        <w:rPr>
          <w:rStyle w:val="longtext"/>
          <w:rFonts w:ascii="Times New Roman" w:hAnsi="Times New Roman"/>
          <w:sz w:val="20"/>
          <w:szCs w:val="20"/>
          <w:shd w:val="clear" w:color="auto" w:fill="FFFFFF"/>
        </w:rPr>
        <w:t xml:space="preserve">Fenomena ini tidak terbatas pada ranah produksi semata; dalam konteks pendidikan, lingkungan pengembangan perangkat lunak, dan berbagai skenario pengujian, kebutuhan akan penyediaan sejumlah besar instans lingkungan komputasi yang terisolasi dan </w:t>
      </w:r>
      <w:r w:rsidRPr="002021FB">
        <w:rPr>
          <w:rStyle w:val="longtext"/>
          <w:rFonts w:ascii="Times New Roman" w:hAnsi="Times New Roman"/>
          <w:i/>
          <w:iCs/>
          <w:sz w:val="20"/>
          <w:szCs w:val="20"/>
          <w:shd w:val="clear" w:color="auto" w:fill="FFFFFF"/>
        </w:rPr>
        <w:t>on-demand</w:t>
      </w:r>
      <w:r w:rsidRPr="00854E73">
        <w:rPr>
          <w:rStyle w:val="longtext"/>
          <w:rFonts w:ascii="Times New Roman" w:hAnsi="Times New Roman"/>
          <w:sz w:val="20"/>
          <w:szCs w:val="20"/>
          <w:shd w:val="clear" w:color="auto" w:fill="FFFFFF"/>
        </w:rPr>
        <w:t xml:space="preserve"> seringkali menjadi krusial. Sebagai ilustrasi konkret, bayangkan kebutuhan untuk menyediakan laboratorium virtual bagi ratusan mahasiswa dalam mata kuliah pemrograman, menciptakan sandbox yang aman dan terisolasi untuk pengujian fitur perangkat lunak baru, atau bahkan membangun lingkungan staging yang terpisah dan unik untuk setiap tim pengembangan guna menghindari konflik konfigurasi. Meskipun konsep dasar kontainer itu sendiri menawarkan efisiensi, tantangan signifikan muncul pada skala yang lebih besar: proses provisioning, konfigurasi, dan manajemen siklus hidup sejumlah besar kontainer secara manual adalah pekerjaan yang sangat padat karya, rentan terhadap kesalahan manusia, dan secara inheren tidak scalable. Pertimbangkan skenario di mana 20, 50, atau bahkan lebih dari 100 lingkungan komputasi yang unik harus disiapkan dalam waktu singkat, masing-masing dengan kebutuhan spesifik akan isolasi pengguna (misalnya, akses </w:t>
      </w:r>
      <w:r w:rsidR="00135E1E" w:rsidRPr="00135E1E">
        <w:rPr>
          <w:rStyle w:val="longtext"/>
          <w:rFonts w:ascii="Times New Roman" w:hAnsi="Times New Roman"/>
          <w:i/>
          <w:sz w:val="20"/>
          <w:szCs w:val="20"/>
          <w:shd w:val="clear" w:color="auto" w:fill="FFFFFF"/>
        </w:rPr>
        <w:t>SSH</w:t>
      </w:r>
      <w:r w:rsidRPr="00854E73">
        <w:rPr>
          <w:rStyle w:val="longtext"/>
          <w:rFonts w:ascii="Times New Roman" w:hAnsi="Times New Roman"/>
          <w:sz w:val="20"/>
          <w:szCs w:val="20"/>
          <w:shd w:val="clear" w:color="auto" w:fill="FFFFFF"/>
        </w:rPr>
        <w:t xml:space="preserve"> terpisah) dan alokasi sumber daya yang presisi. Tanpa otomatisasi, pendekatan manual akan menghasilkan overhead operasional yang tidak proporsional, membuang waktu berharga dan mengonsumsi sumber daya komputasi secara tidak efisien.</w:t>
      </w:r>
    </w:p>
    <w:p w14:paraId="7D0F5572" w14:textId="1B802BDE" w:rsidR="00854E73" w:rsidRPr="00854E73" w:rsidRDefault="00854E73" w:rsidP="002F49D9">
      <w:pPr>
        <w:spacing w:after="0" w:line="240" w:lineRule="auto"/>
        <w:ind w:firstLine="567"/>
        <w:jc w:val="both"/>
        <w:rPr>
          <w:rStyle w:val="longtext"/>
          <w:rFonts w:ascii="Times New Roman" w:hAnsi="Times New Roman"/>
          <w:sz w:val="20"/>
          <w:szCs w:val="20"/>
          <w:shd w:val="clear" w:color="auto" w:fill="FFFFFF"/>
        </w:rPr>
      </w:pPr>
      <w:r w:rsidRPr="00854E73">
        <w:rPr>
          <w:rStyle w:val="longtext"/>
          <w:rFonts w:ascii="Times New Roman" w:hAnsi="Times New Roman"/>
          <w:sz w:val="20"/>
          <w:szCs w:val="20"/>
          <w:shd w:val="clear" w:color="auto" w:fill="FFFFFF"/>
        </w:rPr>
        <w:lastRenderedPageBreak/>
        <w:t xml:space="preserve">Penelitian terdahulu telah banyak mengulas berbagai aspek kontainerisasi, termasuk studi mendalam tentang fundamental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w:t>
      </w:r>
      <w:r w:rsidR="00EA786C">
        <w:rPr>
          <w:rStyle w:val="longtext"/>
          <w:rFonts w:ascii="Times New Roman" w:hAnsi="Times New Roman"/>
          <w:sz w:val="20"/>
          <w:szCs w:val="20"/>
          <w:shd w:val="clear" w:color="auto" w:fill="FFFFFF"/>
        </w:rPr>
        <w:fldChar w:fldCharType="begin" w:fldLock="1"/>
      </w:r>
      <w:r w:rsidR="00EA786C">
        <w:rPr>
          <w:rStyle w:val="longtext"/>
          <w:rFonts w:ascii="Times New Roman" w:hAnsi="Times New Roman"/>
          <w:sz w:val="20"/>
          <w:szCs w:val="20"/>
          <w:shd w:val="clear" w:color="auto" w:fill="FFFFFF"/>
        </w:rPr>
        <w:instrText>ADDIN CSL_CITATION {"citationItems":[{"id":"ITEM-1","itemData":{"DOI":"10.32628/IJSRST24105254","author":[{"dropping-particle":"","family":"Marella","given":"V","non-dropping-particle":"","parse-names":false,"suffix":""}],"container-title":"International Journal of Scientific Research in Science and Technology","id":"ITEM-1","issue":"5","issued":{"date-parts":[["2024"]]},"page":"526-543","title":"Comparative Analysis of Container Orchestration Platforms: Kubernetes vs. Docker Swarm","type":"article-journal","volume":"11"},"uris":["http://www.mendeley.com/documents/?uuid=dc287e26-52d5-348d-ac10-ff48531a2bbd"]}],"mendeley":{"formattedCitation":"[3]","plainTextFormattedCitation":"[3]","previouslyFormattedCitation":"[3]"},"properties":{"noteIndex":0},"schema":"https://github.com/citation-style-language/schema/raw/master/csl-citation.json"}</w:instrText>
      </w:r>
      <w:r w:rsidR="00EA786C">
        <w:rPr>
          <w:rStyle w:val="longtext"/>
          <w:rFonts w:ascii="Times New Roman" w:hAnsi="Times New Roman"/>
          <w:sz w:val="20"/>
          <w:szCs w:val="20"/>
          <w:shd w:val="clear" w:color="auto" w:fill="FFFFFF"/>
        </w:rPr>
        <w:fldChar w:fldCharType="separate"/>
      </w:r>
      <w:r w:rsidR="00EA786C" w:rsidRPr="00EA786C">
        <w:rPr>
          <w:rStyle w:val="longtext"/>
          <w:rFonts w:ascii="Times New Roman" w:hAnsi="Times New Roman"/>
          <w:noProof/>
          <w:sz w:val="20"/>
          <w:szCs w:val="20"/>
          <w:shd w:val="clear" w:color="auto" w:fill="FFFFFF"/>
        </w:rPr>
        <w:t>[3]</w:t>
      </w:r>
      <w:r w:rsidR="00EA786C">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teknik optimasi citra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untuk mengurangi jejak dan waktu build, serta sistem orkestrasi kontainer yang kompleks seperti </w:t>
      </w:r>
      <w:r w:rsidR="00135E1E" w:rsidRPr="00135E1E">
        <w:rPr>
          <w:rStyle w:val="longtext"/>
          <w:rFonts w:ascii="Times New Roman" w:hAnsi="Times New Roman"/>
          <w:i/>
          <w:sz w:val="20"/>
          <w:szCs w:val="20"/>
          <w:shd w:val="clear" w:color="auto" w:fill="FFFFFF"/>
        </w:rPr>
        <w:t>Kubernetes</w:t>
      </w:r>
      <w:r w:rsidRPr="00854E73">
        <w:rPr>
          <w:rStyle w:val="longtext"/>
          <w:rFonts w:ascii="Times New Roman" w:hAnsi="Times New Roman"/>
          <w:sz w:val="20"/>
          <w:szCs w:val="20"/>
          <w:shd w:val="clear" w:color="auto" w:fill="FFFFFF"/>
        </w:rPr>
        <w:t xml:space="preserve"> dan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w:t>
      </w:r>
      <w:r w:rsidRPr="002021FB">
        <w:rPr>
          <w:rStyle w:val="longtext"/>
          <w:rFonts w:ascii="Times New Roman" w:hAnsi="Times New Roman"/>
          <w:i/>
          <w:iCs/>
          <w:sz w:val="20"/>
          <w:szCs w:val="20"/>
          <w:shd w:val="clear" w:color="auto" w:fill="FFFFFF"/>
        </w:rPr>
        <w:t>Swarm</w:t>
      </w:r>
      <w:r w:rsidR="008C1353">
        <w:rPr>
          <w:rStyle w:val="longtext"/>
          <w:rFonts w:ascii="Times New Roman" w:hAnsi="Times New Roman"/>
          <w:sz w:val="20"/>
          <w:szCs w:val="20"/>
          <w:shd w:val="clear" w:color="auto" w:fill="FFFFFF"/>
        </w:rPr>
        <w:t xml:space="preserve"> </w:t>
      </w:r>
      <w:r w:rsidR="008C1353">
        <w:rPr>
          <w:rStyle w:val="longtext"/>
          <w:rFonts w:ascii="Times New Roman" w:hAnsi="Times New Roman"/>
          <w:sz w:val="20"/>
          <w:szCs w:val="20"/>
          <w:shd w:val="clear" w:color="auto" w:fill="FFFFFF"/>
        </w:rPr>
        <w:fldChar w:fldCharType="begin" w:fldLock="1"/>
      </w:r>
      <w:r w:rsidR="008C1353">
        <w:rPr>
          <w:rStyle w:val="longtext"/>
          <w:rFonts w:ascii="Times New Roman" w:hAnsi="Times New Roman"/>
          <w:sz w:val="20"/>
          <w:szCs w:val="20"/>
          <w:shd w:val="clear" w:color="auto" w:fill="FFFFFF"/>
        </w:rPr>
        <w:instrText>ADDIN CSL_CITATION {"citationItems":[{"id":"ITEM-1","itemData":{"container-title":"Journal of Software Engineering and Applications","id":"ITEM-1","issued":{"date-parts":[["2024"]]},"title":"Model-based tool for design, configuration and deployment of containerized applications","type":"article-journal"},"uris":["http://www.mendeley.com/documents/?uuid=85d53774-e4ef-30a9-83ec-40461f1985e9"]}],"mendeley":{"formattedCitation":"[4]","plainTextFormattedCitation":"[4]","previouslyFormattedCitation":"[4]"},"properties":{"noteIndex":0},"schema":"https://github.com/citation-style-language/schema/raw/master/csl-citation.json"}</w:instrText>
      </w:r>
      <w:r w:rsidR="008C1353">
        <w:rPr>
          <w:rStyle w:val="longtext"/>
          <w:rFonts w:ascii="Times New Roman" w:hAnsi="Times New Roman"/>
          <w:sz w:val="20"/>
          <w:szCs w:val="20"/>
          <w:shd w:val="clear" w:color="auto" w:fill="FFFFFF"/>
        </w:rPr>
        <w:fldChar w:fldCharType="separate"/>
      </w:r>
      <w:r w:rsidR="008C1353" w:rsidRPr="008C1353">
        <w:rPr>
          <w:rStyle w:val="longtext"/>
          <w:rFonts w:ascii="Times New Roman" w:hAnsi="Times New Roman"/>
          <w:noProof/>
          <w:sz w:val="20"/>
          <w:szCs w:val="20"/>
          <w:shd w:val="clear" w:color="auto" w:fill="FFFFFF"/>
        </w:rPr>
        <w:t>[4]</w:t>
      </w:r>
      <w:r w:rsidR="008C1353">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Beberapa publikasi juga meninjau otomatisasi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aplikasi menggunakan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sebagai tulang punggung</w:t>
      </w:r>
      <w:r w:rsidR="008C1353">
        <w:rPr>
          <w:rStyle w:val="longtext"/>
          <w:rFonts w:ascii="Times New Roman" w:hAnsi="Times New Roman"/>
          <w:sz w:val="20"/>
          <w:szCs w:val="20"/>
          <w:shd w:val="clear" w:color="auto" w:fill="FFFFFF"/>
        </w:rPr>
        <w:t xml:space="preserve"> </w:t>
      </w:r>
      <w:r w:rsidR="008C1353">
        <w:rPr>
          <w:rStyle w:val="longtext"/>
          <w:rFonts w:ascii="Times New Roman" w:hAnsi="Times New Roman"/>
          <w:sz w:val="20"/>
          <w:szCs w:val="20"/>
          <w:shd w:val="clear" w:color="auto" w:fill="FFFFFF"/>
        </w:rPr>
        <w:fldChar w:fldCharType="begin" w:fldLock="1"/>
      </w:r>
      <w:r w:rsidR="008C1353">
        <w:rPr>
          <w:rStyle w:val="longtext"/>
          <w:rFonts w:ascii="Times New Roman" w:hAnsi="Times New Roman"/>
          <w:sz w:val="20"/>
          <w:szCs w:val="20"/>
          <w:shd w:val="clear" w:color="auto" w:fill="FFFFFF"/>
        </w:rPr>
        <w:instrText>ADDIN CSL_CITATION {"citationItems":[{"id":"ITEM-1","itemData":{"DOI":"10.14445/22312803/IJCTT-V71I8P109","author":[{"dropping-particle":"","family":"Sachdeva","given":"S","non-dropping-particle":"","parse-names":false,"suffix":""}],"container-title":"International Journal of Computer Trends and Technology (IJCTT)","id":"ITEM-1","issue":"8","issued":{"date-parts":[["2023"]]},"page":"57-62","title":"Kubernetes and Docker: An Introduction to Container Orchestration and Management","type":"article-journal","volume":"71"},"uris":["http://www.mendeley.com/documents/?uuid=1f29f298-371d-302c-bb1a-846a547d1866"]}],"mendeley":{"formattedCitation":"[5]","plainTextFormattedCitation":"[5]","previouslyFormattedCitation":"[5]"},"properties":{"noteIndex":0},"schema":"https://github.com/citation-style-language/schema/raw/master/csl-citation.json"}</w:instrText>
      </w:r>
      <w:r w:rsidR="008C1353">
        <w:rPr>
          <w:rStyle w:val="longtext"/>
          <w:rFonts w:ascii="Times New Roman" w:hAnsi="Times New Roman"/>
          <w:sz w:val="20"/>
          <w:szCs w:val="20"/>
          <w:shd w:val="clear" w:color="auto" w:fill="FFFFFF"/>
        </w:rPr>
        <w:fldChar w:fldCharType="separate"/>
      </w:r>
      <w:r w:rsidR="008C1353" w:rsidRPr="008C1353">
        <w:rPr>
          <w:rStyle w:val="longtext"/>
          <w:rFonts w:ascii="Times New Roman" w:hAnsi="Times New Roman"/>
          <w:noProof/>
          <w:sz w:val="20"/>
          <w:szCs w:val="20"/>
          <w:shd w:val="clear" w:color="auto" w:fill="FFFFFF"/>
        </w:rPr>
        <w:t>[5]</w:t>
      </w:r>
      <w:r w:rsidR="008C1353">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Meskipun demikian, terdapat celah yang signifikan dalam literatur yang secara spesifik membahas metodologi praktis, </w:t>
      </w:r>
      <w:r w:rsidRPr="002021FB">
        <w:rPr>
          <w:rStyle w:val="longtext"/>
          <w:rFonts w:ascii="Times New Roman" w:hAnsi="Times New Roman"/>
          <w:i/>
          <w:iCs/>
          <w:sz w:val="20"/>
          <w:szCs w:val="20"/>
          <w:shd w:val="clear" w:color="auto" w:fill="FFFFFF"/>
        </w:rPr>
        <w:t>cost-effective</w:t>
      </w:r>
      <w:r w:rsidRPr="00854E73">
        <w:rPr>
          <w:rStyle w:val="longtext"/>
          <w:rFonts w:ascii="Times New Roman" w:hAnsi="Times New Roman"/>
          <w:sz w:val="20"/>
          <w:szCs w:val="20"/>
          <w:shd w:val="clear" w:color="auto" w:fill="FFFFFF"/>
        </w:rPr>
        <w:t xml:space="preserve">, dan relatif ringan untuk otomatisasi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sejumlah besar kontainer terisolasi yang masing-masing membutuhkan konfigurasi user-specific, seperti akses </w:t>
      </w:r>
      <w:r w:rsidR="00135E1E" w:rsidRPr="00135E1E">
        <w:rPr>
          <w:rStyle w:val="longtext"/>
          <w:rFonts w:ascii="Times New Roman" w:hAnsi="Times New Roman"/>
          <w:i/>
          <w:sz w:val="20"/>
          <w:szCs w:val="20"/>
          <w:shd w:val="clear" w:color="auto" w:fill="FFFFFF"/>
        </w:rPr>
        <w:t>SSH</w:t>
      </w:r>
      <w:r w:rsidRPr="00854E73">
        <w:rPr>
          <w:rStyle w:val="longtext"/>
          <w:rFonts w:ascii="Times New Roman" w:hAnsi="Times New Roman"/>
          <w:sz w:val="20"/>
          <w:szCs w:val="20"/>
          <w:shd w:val="clear" w:color="auto" w:fill="FFFFFF"/>
        </w:rPr>
        <w:t xml:space="preserve"> terpisah</w:t>
      </w:r>
      <w:r w:rsidR="00CE10B6">
        <w:rPr>
          <w:rStyle w:val="longtext"/>
          <w:rFonts w:ascii="Times New Roman" w:hAnsi="Times New Roman"/>
          <w:sz w:val="20"/>
          <w:szCs w:val="20"/>
          <w:shd w:val="clear" w:color="auto" w:fill="FFFFFF"/>
        </w:rPr>
        <w:t xml:space="preserve"> </w:t>
      </w:r>
      <w:r w:rsidR="00CE10B6">
        <w:rPr>
          <w:rStyle w:val="longtext"/>
          <w:rFonts w:ascii="Times New Roman" w:hAnsi="Times New Roman"/>
          <w:sz w:val="20"/>
          <w:szCs w:val="20"/>
          <w:shd w:val="clear" w:color="auto" w:fill="FFFFFF"/>
        </w:rPr>
        <w:fldChar w:fldCharType="begin" w:fldLock="1"/>
      </w:r>
      <w:r w:rsidR="00CE10B6">
        <w:rPr>
          <w:rStyle w:val="longtext"/>
          <w:rFonts w:ascii="Times New Roman" w:hAnsi="Times New Roman"/>
          <w:sz w:val="20"/>
          <w:szCs w:val="20"/>
          <w:shd w:val="clear" w:color="auto" w:fill="FFFFFF"/>
        </w:rPr>
        <w:instrText>ADDIN CSL_CITATION {"citationItems":[{"id":"ITEM-1","itemData":{"author":[{"dropping-particle":"","family":"Koneru","given":"N M","non-dropping-particle":"","parse-names":false,"suffix":""}],"container-title":"Journal of Information Systems Engineering and Management","id":"ITEM-1","issue":"45s","issued":{"date-parts":[["2025"]]},"title":"Containerization Best Practices–Using Docker and Kubernetes for Enterprise Applications","type":"article-journal","volume":"10"},"uris":["http://www.mendeley.com/documents/?uuid=58f24708-b04e-3a50-8ab4-8eb33930a8f2"]}],"mendeley":{"formattedCitation":"[6]","plainTextFormattedCitation":"[6]","previouslyFormattedCitation":"[6]"},"properties":{"noteIndex":0},"schema":"https://github.com/citation-style-language/schema/raw/master/csl-citation.json"}</w:instrText>
      </w:r>
      <w:r w:rsidR="00CE10B6">
        <w:rPr>
          <w:rStyle w:val="longtext"/>
          <w:rFonts w:ascii="Times New Roman" w:hAnsi="Times New Roman"/>
          <w:sz w:val="20"/>
          <w:szCs w:val="20"/>
          <w:shd w:val="clear" w:color="auto" w:fill="FFFFFF"/>
        </w:rPr>
        <w:fldChar w:fldCharType="separate"/>
      </w:r>
      <w:r w:rsidR="00CE10B6" w:rsidRPr="00CE10B6">
        <w:rPr>
          <w:rStyle w:val="longtext"/>
          <w:rFonts w:ascii="Times New Roman" w:hAnsi="Times New Roman"/>
          <w:noProof/>
          <w:sz w:val="20"/>
          <w:szCs w:val="20"/>
          <w:shd w:val="clear" w:color="auto" w:fill="FFFFFF"/>
        </w:rPr>
        <w:t>[6]</w:t>
      </w:r>
      <w:r w:rsidR="00CE10B6">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tanpa harus bergantung pada infrastruktur orkestrasi skala </w:t>
      </w:r>
      <w:r w:rsidR="00135E1E" w:rsidRPr="00135E1E">
        <w:rPr>
          <w:rStyle w:val="longtext"/>
          <w:rFonts w:ascii="Times New Roman" w:hAnsi="Times New Roman"/>
          <w:i/>
          <w:sz w:val="20"/>
          <w:szCs w:val="20"/>
          <w:shd w:val="clear" w:color="auto" w:fill="FFFFFF"/>
        </w:rPr>
        <w:t>enterprise</w:t>
      </w:r>
      <w:r w:rsidRPr="00854E73">
        <w:rPr>
          <w:rStyle w:val="longtext"/>
          <w:rFonts w:ascii="Times New Roman" w:hAnsi="Times New Roman"/>
          <w:sz w:val="20"/>
          <w:szCs w:val="20"/>
          <w:shd w:val="clear" w:color="auto" w:fill="FFFFFF"/>
        </w:rPr>
        <w:t xml:space="preserve"> yang kompleks seperti </w:t>
      </w:r>
      <w:r w:rsidR="00135E1E" w:rsidRPr="00135E1E">
        <w:rPr>
          <w:rStyle w:val="longtext"/>
          <w:rFonts w:ascii="Times New Roman" w:hAnsi="Times New Roman"/>
          <w:i/>
          <w:sz w:val="20"/>
          <w:szCs w:val="20"/>
          <w:shd w:val="clear" w:color="auto" w:fill="FFFFFF"/>
        </w:rPr>
        <w:t>Kubernetes</w:t>
      </w:r>
      <w:r w:rsidR="00CE10B6">
        <w:rPr>
          <w:rStyle w:val="longtext"/>
          <w:rFonts w:ascii="Times New Roman" w:hAnsi="Times New Roman"/>
          <w:sz w:val="20"/>
          <w:szCs w:val="20"/>
          <w:shd w:val="clear" w:color="auto" w:fill="FFFFFF"/>
        </w:rPr>
        <w:t xml:space="preserve"> </w:t>
      </w:r>
      <w:r w:rsidR="00CE10B6">
        <w:rPr>
          <w:rStyle w:val="longtext"/>
          <w:rFonts w:ascii="Times New Roman" w:hAnsi="Times New Roman"/>
          <w:sz w:val="20"/>
          <w:szCs w:val="20"/>
          <w:shd w:val="clear" w:color="auto" w:fill="FFFFFF"/>
        </w:rPr>
        <w:fldChar w:fldCharType="begin" w:fldLock="1"/>
      </w:r>
      <w:r w:rsidR="00CE10B6">
        <w:rPr>
          <w:rStyle w:val="longtext"/>
          <w:rFonts w:ascii="Times New Roman" w:hAnsi="Times New Roman"/>
          <w:sz w:val="20"/>
          <w:szCs w:val="20"/>
          <w:shd w:val="clear" w:color="auto" w:fill="FFFFFF"/>
        </w:rPr>
        <w:instrText>ADDIN CSL_CITATION {"citationItems":[{"id":"ITEM-1","itemData":{"DOI":"10.3389/frobt.2024.1358978","container-title":"Frontiers in Robotics and AI","id":"ITEM-1","issued":{"date-parts":[["2024"]]},"title":"A containerised approach for multiform robotic applications","type":"article-journal"},"uris":["http://www.mendeley.com/documents/?uuid=dc4a64e9-916c-3738-a17d-8f841b6170ad"]}],"mendeley":{"formattedCitation":"[7]","plainTextFormattedCitation":"[7]","previouslyFormattedCitation":"[7]"},"properties":{"noteIndex":0},"schema":"https://github.com/citation-style-language/schema/raw/master/csl-citation.json"}</w:instrText>
      </w:r>
      <w:r w:rsidR="00CE10B6">
        <w:rPr>
          <w:rStyle w:val="longtext"/>
          <w:rFonts w:ascii="Times New Roman" w:hAnsi="Times New Roman"/>
          <w:sz w:val="20"/>
          <w:szCs w:val="20"/>
          <w:shd w:val="clear" w:color="auto" w:fill="FFFFFF"/>
        </w:rPr>
        <w:fldChar w:fldCharType="separate"/>
      </w:r>
      <w:r w:rsidR="00CE10B6" w:rsidRPr="00CE10B6">
        <w:rPr>
          <w:rStyle w:val="longtext"/>
          <w:rFonts w:ascii="Times New Roman" w:hAnsi="Times New Roman"/>
          <w:noProof/>
          <w:sz w:val="20"/>
          <w:szCs w:val="20"/>
          <w:shd w:val="clear" w:color="auto" w:fill="FFFFFF"/>
        </w:rPr>
        <w:t>[7]</w:t>
      </w:r>
      <w:r w:rsidR="00CE10B6">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Solusi-solusi yang ada seringkali berorientasi pada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aplikasi tunggal di banyak kontainer atau memerlukan kurva pembelajaran yang curam dan investasi yang signifikan dalam alat orkestrasi yang mungkin overkill untuk kasus penggunaan tertentu, terutama untuk skala yang lebih kecil (misalnya, puluhan hingga seratus kontainer pada satu atau beberapa </w:t>
      </w:r>
      <w:r w:rsidR="00135E1E" w:rsidRPr="00135E1E">
        <w:rPr>
          <w:rStyle w:val="longtext"/>
          <w:rFonts w:ascii="Times New Roman" w:hAnsi="Times New Roman"/>
          <w:i/>
          <w:iCs/>
          <w:sz w:val="20"/>
          <w:szCs w:val="20"/>
          <w:shd w:val="clear" w:color="auto" w:fill="FFFFFF"/>
        </w:rPr>
        <w:t>host</w:t>
      </w:r>
      <w:r w:rsidRPr="00854E73">
        <w:rPr>
          <w:rStyle w:val="longtext"/>
          <w:rFonts w:ascii="Times New Roman" w:hAnsi="Times New Roman"/>
          <w:sz w:val="20"/>
          <w:szCs w:val="20"/>
          <w:shd w:val="clear" w:color="auto" w:fill="FFFFFF"/>
        </w:rPr>
        <w:t>)</w:t>
      </w:r>
      <w:r w:rsidR="008C1353">
        <w:rPr>
          <w:rStyle w:val="longtext"/>
          <w:rFonts w:ascii="Times New Roman" w:hAnsi="Times New Roman"/>
          <w:sz w:val="20"/>
          <w:szCs w:val="20"/>
          <w:shd w:val="clear" w:color="auto" w:fill="FFFFFF"/>
        </w:rPr>
        <w:t xml:space="preserve"> </w:t>
      </w:r>
      <w:r w:rsidR="008C1353">
        <w:rPr>
          <w:rStyle w:val="longtext"/>
          <w:rFonts w:ascii="Times New Roman" w:hAnsi="Times New Roman"/>
          <w:sz w:val="20"/>
          <w:szCs w:val="20"/>
          <w:shd w:val="clear" w:color="auto" w:fill="FFFFFF"/>
        </w:rPr>
        <w:fldChar w:fldCharType="begin" w:fldLock="1"/>
      </w:r>
      <w:r w:rsidR="00CE10B6">
        <w:rPr>
          <w:rStyle w:val="longtext"/>
          <w:rFonts w:ascii="Times New Roman" w:hAnsi="Times New Roman"/>
          <w:sz w:val="20"/>
          <w:szCs w:val="20"/>
          <w:shd w:val="clear" w:color="auto" w:fill="FFFFFF"/>
        </w:rPr>
        <w:instrText>ADDIN CSL_CITATION {"citationItems":[{"id":"ITEM-1","itemData":{"DOI":"10.21275/SR24402110309","author":[{"dropping-particle":"","family":"Mulpuri","given":"G","non-dropping-particle":"","parse-names":false,"suffix":""}],"container-title":"International Journal of Science and Research (IJSR)","id":"ITEM-1","issue":"3","issued":{"date-parts":[["2021"]]},"title":"Container Orchestration: Experiences with Docker Swarm, Kubernetes, and Nomad, Focusing on Scalability and Security Improvements","type":"article-journal","volume":"10"},"uris":["http://www.mendeley.com/documents/?uuid=3a6d40cc-73aa-3e79-87a2-dbd8f6a93945"]}],"mendeley":{"formattedCitation":"[8]","plainTextFormattedCitation":"[8]","previouslyFormattedCitation":"[8]"},"properties":{"noteIndex":0},"schema":"https://github.com/citation-style-language/schema/raw/master/csl-citation.json"}</w:instrText>
      </w:r>
      <w:r w:rsidR="008C1353">
        <w:rPr>
          <w:rStyle w:val="longtext"/>
          <w:rFonts w:ascii="Times New Roman" w:hAnsi="Times New Roman"/>
          <w:sz w:val="20"/>
          <w:szCs w:val="20"/>
          <w:shd w:val="clear" w:color="auto" w:fill="FFFFFF"/>
        </w:rPr>
        <w:fldChar w:fldCharType="separate"/>
      </w:r>
      <w:r w:rsidR="00CE10B6" w:rsidRPr="00CE10B6">
        <w:rPr>
          <w:rStyle w:val="longtext"/>
          <w:rFonts w:ascii="Times New Roman" w:hAnsi="Times New Roman"/>
          <w:noProof/>
          <w:sz w:val="20"/>
          <w:szCs w:val="20"/>
          <w:shd w:val="clear" w:color="auto" w:fill="FFFFFF"/>
        </w:rPr>
        <w:t>[8]</w:t>
      </w:r>
      <w:r w:rsidR="008C1353">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w:t>
      </w:r>
    </w:p>
    <w:p w14:paraId="5696C433" w14:textId="148EADDD" w:rsidR="00854E73" w:rsidRPr="00854E73" w:rsidRDefault="00854E73" w:rsidP="002F49D9">
      <w:pPr>
        <w:spacing w:after="0" w:line="240" w:lineRule="auto"/>
        <w:ind w:firstLine="567"/>
        <w:jc w:val="both"/>
        <w:rPr>
          <w:rStyle w:val="longtext"/>
          <w:rFonts w:ascii="Times New Roman" w:hAnsi="Times New Roman"/>
          <w:sz w:val="20"/>
          <w:szCs w:val="20"/>
          <w:shd w:val="clear" w:color="auto" w:fill="FFFFFF"/>
        </w:rPr>
      </w:pPr>
      <w:r w:rsidRPr="00854E73">
        <w:rPr>
          <w:rStyle w:val="longtext"/>
          <w:rFonts w:ascii="Times New Roman" w:hAnsi="Times New Roman"/>
          <w:sz w:val="20"/>
          <w:szCs w:val="20"/>
          <w:shd w:val="clear" w:color="auto" w:fill="FFFFFF"/>
        </w:rPr>
        <w:t xml:space="preserve">Berdasarkan permasalahan yang teridentifikasi dan celah penelitian yang ada, artikel ini mengusulkan sebuah metodologi terintegrasi yang inovatif untuk otomatisasi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dan manajemen multi-kontainer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Tujuan utama dari penelitian ini difokuskan pada tiga aspek fundamental: (1) Merancang dan mengoptimasi sebuah </w:t>
      </w:r>
      <w:r w:rsidR="00135E1E" w:rsidRPr="00135E1E">
        <w:rPr>
          <w:rStyle w:val="longtext"/>
          <w:rFonts w:ascii="Times New Roman" w:hAnsi="Times New Roman"/>
          <w:i/>
          <w:sz w:val="20"/>
          <w:szCs w:val="20"/>
          <w:shd w:val="clear" w:color="auto" w:fill="FFFFFF"/>
        </w:rPr>
        <w:t>Dockerfile</w:t>
      </w:r>
      <w:r w:rsidRPr="00854E73">
        <w:rPr>
          <w:rStyle w:val="longtext"/>
          <w:rFonts w:ascii="Times New Roman" w:hAnsi="Times New Roman"/>
          <w:sz w:val="20"/>
          <w:szCs w:val="20"/>
          <w:shd w:val="clear" w:color="auto" w:fill="FFFFFF"/>
        </w:rPr>
        <w:t xml:space="preserve"> yang efisien untuk membangun citra dasar kontainer Ubuntu yang telah siap dengan layanan </w:t>
      </w:r>
      <w:r w:rsidR="00135E1E" w:rsidRPr="00135E1E">
        <w:rPr>
          <w:rStyle w:val="longtext"/>
          <w:rFonts w:ascii="Times New Roman" w:hAnsi="Times New Roman"/>
          <w:i/>
          <w:sz w:val="20"/>
          <w:szCs w:val="20"/>
          <w:shd w:val="clear" w:color="auto" w:fill="FFFFFF"/>
        </w:rPr>
        <w:t>SSH</w:t>
      </w:r>
      <w:r w:rsidRPr="00854E73">
        <w:rPr>
          <w:rStyle w:val="longtext"/>
          <w:rFonts w:ascii="Times New Roman" w:hAnsi="Times New Roman"/>
          <w:sz w:val="20"/>
          <w:szCs w:val="20"/>
          <w:shd w:val="clear" w:color="auto" w:fill="FFFFFF"/>
        </w:rPr>
        <w:t xml:space="preserve"> terkonfigurasi</w:t>
      </w:r>
      <w:r w:rsidR="008C1353">
        <w:rPr>
          <w:rStyle w:val="longtext"/>
          <w:rFonts w:ascii="Times New Roman" w:hAnsi="Times New Roman"/>
          <w:sz w:val="20"/>
          <w:szCs w:val="20"/>
          <w:shd w:val="clear" w:color="auto" w:fill="FFFFFF"/>
        </w:rPr>
        <w:t xml:space="preserve"> </w:t>
      </w:r>
      <w:r w:rsidR="008C1353">
        <w:rPr>
          <w:rStyle w:val="longtext"/>
          <w:rFonts w:ascii="Times New Roman" w:hAnsi="Times New Roman"/>
          <w:sz w:val="20"/>
          <w:szCs w:val="20"/>
          <w:shd w:val="clear" w:color="auto" w:fill="FFFFFF"/>
        </w:rPr>
        <w:fldChar w:fldCharType="begin" w:fldLock="1"/>
      </w:r>
      <w:r w:rsidR="008C1353">
        <w:rPr>
          <w:rStyle w:val="longtext"/>
          <w:rFonts w:ascii="Times New Roman" w:hAnsi="Times New Roman"/>
          <w:sz w:val="20"/>
          <w:szCs w:val="20"/>
          <w:shd w:val="clear" w:color="auto" w:fill="FFFFFF"/>
        </w:rPr>
        <w:instrText>ADDIN CSL_CITATION {"citationItems":[{"id":"ITEM-1","itemData":{"container-title":"Journal of Software Engineering and Applications","id":"ITEM-1","issued":{"date-parts":[["2024"]]},"title":"Model-based tool for design, configuration and deployment of containerized applications","type":"article-journal"},"uris":["http://www.mendeley.com/documents/?uuid=85d53774-e4ef-30a9-83ec-40461f1985e9"]}],"mendeley":{"formattedCitation":"[4]","plainTextFormattedCitation":"[4]","previouslyFormattedCitation":"[4]"},"properties":{"noteIndex":0},"schema":"https://github.com/citation-style-language/schema/raw/master/csl-citation.json"}</w:instrText>
      </w:r>
      <w:r w:rsidR="008C1353">
        <w:rPr>
          <w:rStyle w:val="longtext"/>
          <w:rFonts w:ascii="Times New Roman" w:hAnsi="Times New Roman"/>
          <w:sz w:val="20"/>
          <w:szCs w:val="20"/>
          <w:shd w:val="clear" w:color="auto" w:fill="FFFFFF"/>
        </w:rPr>
        <w:fldChar w:fldCharType="separate"/>
      </w:r>
      <w:r w:rsidR="008C1353" w:rsidRPr="008C1353">
        <w:rPr>
          <w:rStyle w:val="longtext"/>
          <w:rFonts w:ascii="Times New Roman" w:hAnsi="Times New Roman"/>
          <w:noProof/>
          <w:sz w:val="20"/>
          <w:szCs w:val="20"/>
          <w:shd w:val="clear" w:color="auto" w:fill="FFFFFF"/>
        </w:rPr>
        <w:t>[4]</w:t>
      </w:r>
      <w:r w:rsidR="008C1353">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(2) Mengembangkan sebuah skrip shell yang dinamis dan modular untuk mengotomatisasi seluruh proses pembuatan pengguna unik dan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sebanyak 20 kontainer </w:t>
      </w:r>
      <w:r w:rsidR="00135E1E" w:rsidRPr="00135E1E">
        <w:rPr>
          <w:rStyle w:val="longtext"/>
          <w:rFonts w:ascii="Times New Roman" w:hAnsi="Times New Roman"/>
          <w:i/>
          <w:sz w:val="20"/>
          <w:szCs w:val="20"/>
          <w:shd w:val="clear" w:color="auto" w:fill="FFFFFF"/>
        </w:rPr>
        <w:t>Docker</w:t>
      </w:r>
      <w:r w:rsidRPr="00854E73">
        <w:rPr>
          <w:rStyle w:val="longtext"/>
          <w:rFonts w:ascii="Times New Roman" w:hAnsi="Times New Roman"/>
          <w:sz w:val="20"/>
          <w:szCs w:val="20"/>
          <w:shd w:val="clear" w:color="auto" w:fill="FFFFFF"/>
        </w:rPr>
        <w:t xml:space="preserve">, lengkap dengan pemetaan </w:t>
      </w:r>
      <w:r w:rsidR="00135E1E" w:rsidRPr="00135E1E">
        <w:rPr>
          <w:rStyle w:val="longtext"/>
          <w:rFonts w:ascii="Times New Roman" w:hAnsi="Times New Roman"/>
          <w:i/>
          <w:sz w:val="20"/>
          <w:szCs w:val="20"/>
          <w:shd w:val="clear" w:color="auto" w:fill="FFFFFF"/>
        </w:rPr>
        <w:t>port</w:t>
      </w:r>
      <w:r w:rsidRPr="00854E73">
        <w:rPr>
          <w:rStyle w:val="longtext"/>
          <w:rFonts w:ascii="Times New Roman" w:hAnsi="Times New Roman"/>
          <w:sz w:val="20"/>
          <w:szCs w:val="20"/>
          <w:shd w:val="clear" w:color="auto" w:fill="FFFFFF"/>
        </w:rPr>
        <w:t xml:space="preserve"> yang unik dan user-specific untuk setiap instans</w:t>
      </w:r>
      <w:r w:rsidR="00083C1B">
        <w:rPr>
          <w:rStyle w:val="longtext"/>
          <w:rFonts w:ascii="Times New Roman" w:hAnsi="Times New Roman"/>
          <w:sz w:val="20"/>
          <w:szCs w:val="20"/>
          <w:shd w:val="clear" w:color="auto" w:fill="FFFFFF"/>
        </w:rPr>
        <w:t xml:space="preserve"> </w:t>
      </w:r>
      <w:r w:rsidR="00083C1B">
        <w:rPr>
          <w:rStyle w:val="longtext"/>
          <w:rFonts w:ascii="Times New Roman" w:hAnsi="Times New Roman"/>
          <w:sz w:val="20"/>
          <w:szCs w:val="20"/>
          <w:shd w:val="clear" w:color="auto" w:fill="FFFFFF"/>
        </w:rPr>
        <w:fldChar w:fldCharType="begin" w:fldLock="1"/>
      </w:r>
      <w:r w:rsidR="00083C1B">
        <w:rPr>
          <w:rStyle w:val="longtext"/>
          <w:rFonts w:ascii="Times New Roman" w:hAnsi="Times New Roman"/>
          <w:sz w:val="20"/>
          <w:szCs w:val="20"/>
          <w:shd w:val="clear" w:color="auto" w:fill="FFFFFF"/>
        </w:rPr>
        <w:instrText>ADDIN CSL_CITATION {"citationItems":[{"id":"ITEM-1","itemData":{"DOI":"10.1177/09544054241249777","container-title":"Proceedings of the Institution of Mechanical Engineers, Part C: Journal of Mechanical Engineering Science","id":"ITEM-1","issued":{"date-parts":[["2024"]]},"title":"Automated deployment mechanism of containerized communication systems","type":"article-journal"},"uris":["http://www.mendeley.com/documents/?uuid=cae6e6f2-8397-388b-8d85-ac9002342aaa"]}],"mendeley":{"formattedCitation":"[9]","plainTextFormattedCitation":"[9]","previouslyFormattedCitation":"[9]"},"properties":{"noteIndex":0},"schema":"https://github.com/citation-style-language/schema/raw/master/csl-citation.json"}</w:instrText>
      </w:r>
      <w:r w:rsidR="00083C1B">
        <w:rPr>
          <w:rStyle w:val="longtext"/>
          <w:rFonts w:ascii="Times New Roman" w:hAnsi="Times New Roman"/>
          <w:sz w:val="20"/>
          <w:szCs w:val="20"/>
          <w:shd w:val="clear" w:color="auto" w:fill="FFFFFF"/>
        </w:rPr>
        <w:fldChar w:fldCharType="separate"/>
      </w:r>
      <w:r w:rsidR="00083C1B" w:rsidRPr="00083C1B">
        <w:rPr>
          <w:rStyle w:val="longtext"/>
          <w:rFonts w:ascii="Times New Roman" w:hAnsi="Times New Roman"/>
          <w:noProof/>
          <w:sz w:val="20"/>
          <w:szCs w:val="20"/>
          <w:shd w:val="clear" w:color="auto" w:fill="FFFFFF"/>
        </w:rPr>
        <w:t>[9]</w:t>
      </w:r>
      <w:r w:rsidR="00083C1B">
        <w:rPr>
          <w:rStyle w:val="longtext"/>
          <w:rFonts w:ascii="Times New Roman" w:hAnsi="Times New Roman"/>
          <w:sz w:val="20"/>
          <w:szCs w:val="20"/>
          <w:shd w:val="clear" w:color="auto" w:fill="FFFFFF"/>
        </w:rPr>
        <w:fldChar w:fldCharType="end"/>
      </w:r>
      <w:r w:rsidRPr="00854E73">
        <w:rPr>
          <w:rStyle w:val="longtext"/>
          <w:rFonts w:ascii="Times New Roman" w:hAnsi="Times New Roman"/>
          <w:sz w:val="20"/>
          <w:szCs w:val="20"/>
          <w:shd w:val="clear" w:color="auto" w:fill="FFFFFF"/>
        </w:rPr>
        <w:t xml:space="preserve">. (3) Melakukan analisis komprehensif terhadap efisiensi dan skalabilitas pendekatan yang diusulkan ini, membandingkannya secara kuantitatif dengan metode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manual, serta mengidentifikasi implikasi praktis dan tantangan potensial untuk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pada skala yang lebih besar.</w:t>
      </w:r>
    </w:p>
    <w:p w14:paraId="58FF69A9" w14:textId="2DAB54AE" w:rsidR="0001758C" w:rsidRDefault="00854E73" w:rsidP="00F436F1">
      <w:pPr>
        <w:spacing w:after="0" w:line="240" w:lineRule="auto"/>
        <w:ind w:firstLine="567"/>
        <w:jc w:val="both"/>
        <w:rPr>
          <w:rStyle w:val="longtext"/>
          <w:rFonts w:ascii="Times New Roman" w:hAnsi="Times New Roman"/>
          <w:sz w:val="20"/>
          <w:szCs w:val="20"/>
          <w:shd w:val="clear" w:color="auto" w:fill="FFFFFF"/>
        </w:rPr>
      </w:pPr>
      <w:r w:rsidRPr="00854E73">
        <w:rPr>
          <w:rStyle w:val="longtext"/>
          <w:rFonts w:ascii="Times New Roman" w:hAnsi="Times New Roman"/>
          <w:sz w:val="20"/>
          <w:szCs w:val="20"/>
          <w:shd w:val="clear" w:color="auto" w:fill="FFFFFF"/>
        </w:rPr>
        <w:t xml:space="preserve">Pendekatan yang diusulkan dalam penelitian ini secara strategis memadukan kekuatan </w:t>
      </w:r>
      <w:r w:rsidR="00135E1E" w:rsidRPr="00135E1E">
        <w:rPr>
          <w:rStyle w:val="longtext"/>
          <w:rFonts w:ascii="Times New Roman" w:hAnsi="Times New Roman"/>
          <w:i/>
          <w:sz w:val="20"/>
          <w:szCs w:val="20"/>
          <w:shd w:val="clear" w:color="auto" w:fill="FFFFFF"/>
        </w:rPr>
        <w:t>Dockerfile</w:t>
      </w:r>
      <w:r w:rsidRPr="00854E73">
        <w:rPr>
          <w:rStyle w:val="longtext"/>
          <w:rFonts w:ascii="Times New Roman" w:hAnsi="Times New Roman"/>
          <w:sz w:val="20"/>
          <w:szCs w:val="20"/>
          <w:shd w:val="clear" w:color="auto" w:fill="FFFFFF"/>
        </w:rPr>
        <w:t xml:space="preserve"> dan fleksibilitas skrip </w:t>
      </w:r>
      <w:r w:rsidRPr="002021FB">
        <w:rPr>
          <w:rStyle w:val="longtext"/>
          <w:rFonts w:ascii="Times New Roman" w:hAnsi="Times New Roman"/>
          <w:i/>
          <w:iCs/>
          <w:sz w:val="20"/>
          <w:szCs w:val="20"/>
          <w:shd w:val="clear" w:color="auto" w:fill="FFFFFF"/>
        </w:rPr>
        <w:t>shell</w:t>
      </w:r>
      <w:r w:rsidRPr="00854E73">
        <w:rPr>
          <w:rStyle w:val="longtext"/>
          <w:rFonts w:ascii="Times New Roman" w:hAnsi="Times New Roman"/>
          <w:sz w:val="20"/>
          <w:szCs w:val="20"/>
          <w:shd w:val="clear" w:color="auto" w:fill="FFFFFF"/>
        </w:rPr>
        <w:t xml:space="preserve"> sebagai solusi yang ringan namun terbukti sangat kuat. Integrasi ini memungkinkan </w:t>
      </w:r>
      <w:r w:rsidR="00135E1E" w:rsidRPr="00135E1E">
        <w:rPr>
          <w:rStyle w:val="longtext"/>
          <w:rFonts w:ascii="Times New Roman" w:hAnsi="Times New Roman"/>
          <w:i/>
          <w:sz w:val="20"/>
          <w:szCs w:val="20"/>
          <w:shd w:val="clear" w:color="auto" w:fill="FFFFFF"/>
        </w:rPr>
        <w:t>deployment</w:t>
      </w:r>
      <w:r w:rsidRPr="00854E73">
        <w:rPr>
          <w:rStyle w:val="longtext"/>
          <w:rFonts w:ascii="Times New Roman" w:hAnsi="Times New Roman"/>
          <w:sz w:val="20"/>
          <w:szCs w:val="20"/>
          <w:shd w:val="clear" w:color="auto" w:fill="FFFFFF"/>
        </w:rPr>
        <w:t xml:space="preserve"> yang sangat cepat, konsisten, dan dapat direplikasi, menjadikannya ideal untuk memenuhi kebutuhan on-demand dalam lingkungan pengembangan, pengujian, atau pendidikan yang mungkin memiliki sumber daya terbatas atau hanya beroperasi pada satu atau beberapa </w:t>
      </w:r>
      <w:r w:rsidR="00135E1E" w:rsidRPr="00135E1E">
        <w:rPr>
          <w:rStyle w:val="longtext"/>
          <w:rFonts w:ascii="Times New Roman" w:hAnsi="Times New Roman"/>
          <w:i/>
          <w:sz w:val="20"/>
          <w:szCs w:val="20"/>
          <w:shd w:val="clear" w:color="auto" w:fill="FFFFFF"/>
        </w:rPr>
        <w:t>host</w:t>
      </w:r>
      <w:r w:rsidRPr="00854E73">
        <w:rPr>
          <w:rStyle w:val="longtext"/>
          <w:rFonts w:ascii="Times New Roman" w:hAnsi="Times New Roman"/>
          <w:sz w:val="20"/>
          <w:szCs w:val="20"/>
          <w:shd w:val="clear" w:color="auto" w:fill="FFFFFF"/>
        </w:rPr>
        <w:t xml:space="preserve"> komputasi. Dengan mendemonstrasikan efektivitas solusi ini secara konkret dalam skenario 20 kontainer, penelitian ini tidak hanya berkontribusi dalam mengisi celah penting dalam literatur ilmiah tetapi juga menyediakan panduan praktis yang mudah direplikasi dan dapat diadaptasi oleh para praktisi dan administrator sistem untuk kebutuhan otomatisasi infrastruktur kontainer mereka. Lebih jauh, keberhasilan implementasi ini membuka jalan bagi pengembangan solusi kontainerisasi yang lebih spesifik dan efisien di masa mendatang</w:t>
      </w:r>
      <w:r w:rsidR="00B973AA">
        <w:rPr>
          <w:rStyle w:val="longtext"/>
          <w:rFonts w:ascii="Times New Roman" w:hAnsi="Times New Roman"/>
          <w:sz w:val="20"/>
          <w:szCs w:val="20"/>
          <w:shd w:val="clear" w:color="auto" w:fill="FFFFFF"/>
        </w:rPr>
        <w:t>.</w:t>
      </w:r>
    </w:p>
    <w:p w14:paraId="62E8C92B" w14:textId="35A4E768" w:rsidR="0001758C" w:rsidRPr="00F436F1" w:rsidRDefault="00B973AA" w:rsidP="00F436F1">
      <w:pPr>
        <w:spacing w:after="0" w:line="240" w:lineRule="auto"/>
        <w:ind w:firstLine="567"/>
        <w:jc w:val="both"/>
        <w:rPr>
          <w:rFonts w:ascii="Times New Roman" w:hAnsi="Times New Roman"/>
          <w:sz w:val="20"/>
          <w:szCs w:val="20"/>
        </w:rPr>
      </w:pPr>
      <w:r w:rsidRPr="00B973AA">
        <w:rPr>
          <w:rFonts w:ascii="Times New Roman" w:hAnsi="Times New Roman"/>
          <w:sz w:val="20"/>
          <w:szCs w:val="20"/>
        </w:rPr>
        <w:t xml:space="preserve">Berdasarkan uraian latar belakang tersebut, tujuan penelitian ini adalah untuk merancang dan mengimplementasikan otomasi </w:t>
      </w:r>
      <w:r w:rsidR="00135E1E" w:rsidRPr="00135E1E">
        <w:rPr>
          <w:rFonts w:ascii="Times New Roman" w:hAnsi="Times New Roman"/>
          <w:i/>
          <w:iCs/>
          <w:sz w:val="20"/>
          <w:szCs w:val="20"/>
        </w:rPr>
        <w:t>deployment</w:t>
      </w:r>
      <w:r w:rsidRPr="00B973AA">
        <w:rPr>
          <w:rFonts w:ascii="Times New Roman" w:hAnsi="Times New Roman"/>
          <w:sz w:val="20"/>
          <w:szCs w:val="20"/>
        </w:rPr>
        <w:t xml:space="preserve"> aplikasi berbasis </w:t>
      </w:r>
      <w:r w:rsidR="00135E1E" w:rsidRPr="00135E1E">
        <w:rPr>
          <w:rFonts w:ascii="Times New Roman" w:hAnsi="Times New Roman"/>
          <w:i/>
          <w:iCs/>
          <w:sz w:val="20"/>
          <w:szCs w:val="20"/>
        </w:rPr>
        <w:t>Docker</w:t>
      </w:r>
      <w:r w:rsidRPr="00B973AA">
        <w:rPr>
          <w:rFonts w:ascii="Times New Roman" w:hAnsi="Times New Roman"/>
          <w:sz w:val="20"/>
          <w:szCs w:val="20"/>
        </w:rPr>
        <w:t xml:space="preserve">. Fokus penelitian mencakup pembuatan </w:t>
      </w:r>
      <w:r w:rsidR="00135E1E" w:rsidRPr="00135E1E">
        <w:rPr>
          <w:rFonts w:ascii="Times New Roman" w:hAnsi="Times New Roman"/>
          <w:i/>
          <w:iCs/>
          <w:sz w:val="20"/>
          <w:szCs w:val="20"/>
        </w:rPr>
        <w:t>Dockerfile</w:t>
      </w:r>
      <w:r w:rsidRPr="00B973AA">
        <w:rPr>
          <w:rFonts w:ascii="Times New Roman" w:hAnsi="Times New Roman"/>
          <w:sz w:val="20"/>
          <w:szCs w:val="20"/>
        </w:rPr>
        <w:t xml:space="preserve"> untuk membangun </w:t>
      </w:r>
      <w:r w:rsidRPr="00B973AA">
        <w:rPr>
          <w:rFonts w:ascii="Times New Roman" w:hAnsi="Times New Roman"/>
          <w:i/>
          <w:iCs/>
          <w:sz w:val="20"/>
          <w:szCs w:val="20"/>
        </w:rPr>
        <w:t>image</w:t>
      </w:r>
      <w:r w:rsidRPr="00B973AA">
        <w:rPr>
          <w:rFonts w:ascii="Times New Roman" w:hAnsi="Times New Roman"/>
          <w:sz w:val="20"/>
          <w:szCs w:val="20"/>
        </w:rPr>
        <w:t xml:space="preserve">, penyusunan </w:t>
      </w:r>
      <w:r w:rsidRPr="00B973AA">
        <w:rPr>
          <w:rFonts w:ascii="Times New Roman" w:hAnsi="Times New Roman"/>
          <w:i/>
          <w:iCs/>
          <w:sz w:val="20"/>
          <w:szCs w:val="20"/>
        </w:rPr>
        <w:t>shell script</w:t>
      </w:r>
      <w:r w:rsidRPr="00B973AA">
        <w:rPr>
          <w:rFonts w:ascii="Times New Roman" w:hAnsi="Times New Roman"/>
          <w:sz w:val="20"/>
          <w:szCs w:val="20"/>
        </w:rPr>
        <w:t xml:space="preserve"> otomatisasi, serta pengujian pada skenario </w:t>
      </w:r>
      <w:r w:rsidR="00135E1E" w:rsidRPr="00135E1E">
        <w:rPr>
          <w:rFonts w:ascii="Times New Roman" w:hAnsi="Times New Roman"/>
          <w:i/>
          <w:iCs/>
          <w:sz w:val="20"/>
          <w:szCs w:val="20"/>
        </w:rPr>
        <w:t>multi-container</w:t>
      </w:r>
      <w:r w:rsidRPr="00B973AA">
        <w:rPr>
          <w:rFonts w:ascii="Times New Roman" w:hAnsi="Times New Roman"/>
          <w:sz w:val="20"/>
          <w:szCs w:val="20"/>
        </w:rPr>
        <w:t xml:space="preserve"> menggunakan </w:t>
      </w:r>
      <w:r w:rsidR="00135E1E" w:rsidRPr="00135E1E">
        <w:rPr>
          <w:rFonts w:ascii="Times New Roman" w:hAnsi="Times New Roman"/>
          <w:i/>
          <w:iCs/>
          <w:sz w:val="20"/>
          <w:szCs w:val="20"/>
        </w:rPr>
        <w:t>Docker</w:t>
      </w:r>
      <w:r w:rsidRPr="00B973AA">
        <w:rPr>
          <w:rFonts w:ascii="Times New Roman" w:hAnsi="Times New Roman"/>
          <w:i/>
          <w:iCs/>
          <w:sz w:val="20"/>
          <w:szCs w:val="20"/>
        </w:rPr>
        <w:t xml:space="preserve"> </w:t>
      </w:r>
      <w:r w:rsidR="00135E1E" w:rsidRPr="00135E1E">
        <w:rPr>
          <w:rFonts w:ascii="Times New Roman" w:hAnsi="Times New Roman"/>
          <w:i/>
          <w:iCs/>
          <w:sz w:val="20"/>
          <w:szCs w:val="20"/>
        </w:rPr>
        <w:t>Compose</w:t>
      </w:r>
      <w:r w:rsidRPr="00B973AA">
        <w:rPr>
          <w:rFonts w:ascii="Times New Roman" w:hAnsi="Times New Roman"/>
          <w:sz w:val="20"/>
          <w:szCs w:val="20"/>
        </w:rPr>
        <w:t xml:space="preserve">. Penelitian ini juga bertujuan untuk mengevaluasi efektivitas otomasi dengan membandingkan efisiensi waktu </w:t>
      </w:r>
      <w:r w:rsidR="00135E1E" w:rsidRPr="00135E1E">
        <w:rPr>
          <w:rFonts w:ascii="Times New Roman" w:hAnsi="Times New Roman"/>
          <w:i/>
          <w:iCs/>
          <w:sz w:val="20"/>
          <w:szCs w:val="20"/>
        </w:rPr>
        <w:t>deployment</w:t>
      </w:r>
      <w:r w:rsidRPr="00B973AA">
        <w:rPr>
          <w:rFonts w:ascii="Times New Roman" w:hAnsi="Times New Roman"/>
          <w:sz w:val="20"/>
          <w:szCs w:val="20"/>
        </w:rPr>
        <w:t xml:space="preserve"> terhadap metode manual, serta mengkaji potensi skalabilitas dan integrasi dengan alat </w:t>
      </w:r>
      <w:r w:rsidR="00135E1E" w:rsidRPr="00135E1E">
        <w:rPr>
          <w:rFonts w:ascii="Times New Roman" w:hAnsi="Times New Roman"/>
          <w:i/>
          <w:iCs/>
          <w:sz w:val="20"/>
          <w:szCs w:val="20"/>
        </w:rPr>
        <w:t>orchestration</w:t>
      </w:r>
      <w:r w:rsidRPr="00B973AA">
        <w:rPr>
          <w:rFonts w:ascii="Times New Roman" w:hAnsi="Times New Roman"/>
          <w:sz w:val="20"/>
          <w:szCs w:val="20"/>
        </w:rPr>
        <w:t xml:space="preserve"> seperti </w:t>
      </w:r>
      <w:r w:rsidR="00135E1E" w:rsidRPr="00135E1E">
        <w:rPr>
          <w:rFonts w:ascii="Times New Roman" w:hAnsi="Times New Roman"/>
          <w:i/>
          <w:iCs/>
          <w:sz w:val="20"/>
          <w:szCs w:val="20"/>
        </w:rPr>
        <w:t>Kubernetes</w:t>
      </w:r>
      <w:r w:rsidRPr="00B973AA">
        <w:rPr>
          <w:rFonts w:ascii="Times New Roman" w:hAnsi="Times New Roman"/>
          <w:sz w:val="20"/>
          <w:szCs w:val="20"/>
        </w:rPr>
        <w:t>. Dengan demikian, penelitian ini diharapkan dapat memberikan kontribusi dalam meningkatkan efisiensi, konsistensi, dan keandalan dalam pengelolaan layanan teknologi informasi.</w:t>
      </w:r>
    </w:p>
    <w:p w14:paraId="59856CD5" w14:textId="77777777" w:rsidR="00075A38" w:rsidRPr="007A1358" w:rsidRDefault="00075A38" w:rsidP="00AD0290">
      <w:pPr>
        <w:spacing w:before="360" w:after="120" w:line="240" w:lineRule="auto"/>
        <w:jc w:val="center"/>
        <w:rPr>
          <w:rFonts w:ascii="Times New Roman" w:hAnsi="Times New Roman"/>
          <w:b/>
          <w:sz w:val="26"/>
          <w:szCs w:val="26"/>
        </w:rPr>
      </w:pPr>
      <w:r w:rsidRPr="007A1358">
        <w:rPr>
          <w:rFonts w:ascii="Times New Roman" w:hAnsi="Times New Roman"/>
          <w:b/>
          <w:sz w:val="26"/>
          <w:szCs w:val="26"/>
        </w:rPr>
        <w:t xml:space="preserve">2. </w:t>
      </w:r>
      <w:r w:rsidR="00EA20FC">
        <w:rPr>
          <w:rFonts w:ascii="Times New Roman" w:hAnsi="Times New Roman"/>
          <w:b/>
          <w:sz w:val="26"/>
          <w:szCs w:val="26"/>
        </w:rPr>
        <w:t>METOD</w:t>
      </w:r>
      <w:r w:rsidR="00CB40BC">
        <w:rPr>
          <w:rFonts w:ascii="Times New Roman" w:hAnsi="Times New Roman"/>
          <w:b/>
          <w:sz w:val="26"/>
          <w:szCs w:val="26"/>
          <w:lang w:val="en-US"/>
        </w:rPr>
        <w:t xml:space="preserve">OLOGI </w:t>
      </w:r>
      <w:r w:rsidR="00EA20FC">
        <w:rPr>
          <w:rFonts w:ascii="Times New Roman" w:hAnsi="Times New Roman"/>
          <w:b/>
          <w:sz w:val="26"/>
          <w:szCs w:val="26"/>
        </w:rPr>
        <w:t>PENELITIAN</w:t>
      </w:r>
    </w:p>
    <w:p w14:paraId="6EAD0B8E" w14:textId="1F615A0A" w:rsidR="00A5700E" w:rsidRPr="002A2E33" w:rsidRDefault="00A5700E" w:rsidP="00BC306A">
      <w:pPr>
        <w:pStyle w:val="ListParagraph"/>
        <w:spacing w:before="120" w:after="120" w:line="240" w:lineRule="auto"/>
        <w:ind w:left="0"/>
        <w:contextualSpacing w:val="0"/>
        <w:jc w:val="both"/>
        <w:rPr>
          <w:rFonts w:ascii="Times New Roman" w:hAnsi="Times New Roman"/>
          <w:b/>
          <w:sz w:val="20"/>
          <w:szCs w:val="20"/>
          <w:lang w:val="en-US"/>
        </w:rPr>
      </w:pPr>
      <w:r w:rsidRPr="00A5700E">
        <w:rPr>
          <w:rFonts w:ascii="Times New Roman" w:hAnsi="Times New Roman"/>
          <w:b/>
          <w:sz w:val="20"/>
          <w:szCs w:val="20"/>
        </w:rPr>
        <w:t xml:space="preserve">2.1 </w:t>
      </w:r>
      <w:r w:rsidR="002811ED" w:rsidRPr="002811ED">
        <w:rPr>
          <w:rFonts w:ascii="Times New Roman" w:hAnsi="Times New Roman"/>
          <w:b/>
          <w:sz w:val="20"/>
          <w:szCs w:val="20"/>
        </w:rPr>
        <w:t>Perancangan Arsitektur</w:t>
      </w:r>
      <w:r w:rsidRPr="00A5700E">
        <w:rPr>
          <w:rFonts w:ascii="Times New Roman" w:hAnsi="Times New Roman"/>
          <w:b/>
          <w:sz w:val="20"/>
          <w:szCs w:val="20"/>
        </w:rPr>
        <w:t xml:space="preserve"> </w:t>
      </w:r>
      <w:r w:rsidR="002811ED">
        <w:rPr>
          <w:rFonts w:ascii="Times New Roman" w:hAnsi="Times New Roman"/>
          <w:b/>
          <w:sz w:val="20"/>
          <w:szCs w:val="20"/>
        </w:rPr>
        <w:t>Eksperimen</w:t>
      </w:r>
    </w:p>
    <w:p w14:paraId="3EABF1D0" w14:textId="41EA286A" w:rsidR="002811ED" w:rsidRPr="002811ED" w:rsidRDefault="002811ED" w:rsidP="002F49D9">
      <w:pPr>
        <w:pStyle w:val="ListParagraph"/>
        <w:spacing w:after="0" w:line="240" w:lineRule="auto"/>
        <w:ind w:left="0" w:firstLine="567"/>
        <w:jc w:val="both"/>
        <w:rPr>
          <w:rFonts w:ascii="Times New Roman" w:hAnsi="Times New Roman"/>
          <w:sz w:val="20"/>
          <w:szCs w:val="20"/>
        </w:rPr>
      </w:pPr>
      <w:r w:rsidRPr="002811ED">
        <w:rPr>
          <w:rFonts w:ascii="Times New Roman" w:hAnsi="Times New Roman"/>
          <w:sz w:val="20"/>
          <w:szCs w:val="20"/>
        </w:rPr>
        <w:t xml:space="preserve">Arsitektur eksperimen difokuskan pada simulasi lingkungan yang mereplikasi skenario dunia nyata di mana sejumlah besar lingkungan komputasi terisolasi diperlukan secara simultan. Skenario spesifik yang dipilih untuk demonstrasi dan pengujian adalah </w:t>
      </w:r>
      <w:r w:rsidR="00135E1E" w:rsidRPr="00135E1E">
        <w:rPr>
          <w:rFonts w:ascii="Times New Roman" w:hAnsi="Times New Roman"/>
          <w:i/>
          <w:sz w:val="20"/>
          <w:szCs w:val="20"/>
        </w:rPr>
        <w:t>deployment</w:t>
      </w:r>
      <w:r w:rsidRPr="002811ED">
        <w:rPr>
          <w:rFonts w:ascii="Times New Roman" w:hAnsi="Times New Roman"/>
          <w:sz w:val="20"/>
          <w:szCs w:val="20"/>
        </w:rPr>
        <w:t xml:space="preserve"> 20 kontainer </w:t>
      </w:r>
      <w:r w:rsidR="00135E1E" w:rsidRPr="00135E1E">
        <w:rPr>
          <w:rFonts w:ascii="Times New Roman" w:hAnsi="Times New Roman"/>
          <w:i/>
          <w:sz w:val="20"/>
          <w:szCs w:val="20"/>
        </w:rPr>
        <w:t>Docker</w:t>
      </w:r>
      <w:r w:rsidRPr="002811ED">
        <w:rPr>
          <w:rFonts w:ascii="Times New Roman" w:hAnsi="Times New Roman"/>
          <w:sz w:val="20"/>
          <w:szCs w:val="20"/>
        </w:rPr>
        <w:t xml:space="preserve"> secara bersamaan. Setiap kontainer dirancang untuk memiliki spesifikasi yang konsisten dan telah ditentukan sebelumnya untuk menjamin reproduktibilitas hasil:</w:t>
      </w:r>
    </w:p>
    <w:p w14:paraId="790FE7AE" w14:textId="5C1145D9" w:rsidR="002811ED" w:rsidRPr="002811ED" w:rsidRDefault="002811ED" w:rsidP="00FF3CE1">
      <w:pPr>
        <w:pStyle w:val="ListParagraph"/>
        <w:numPr>
          <w:ilvl w:val="0"/>
          <w:numId w:val="12"/>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Sistem Operasi: Menggunakan citra dasar Ubuntu 22.04 LTS, yang dikenal akan stabilitas dan dukungan jangka panjangnya, sebagai fondasi bagi setiap kontainer.</w:t>
      </w:r>
    </w:p>
    <w:p w14:paraId="65DAE046" w14:textId="4F1D488B" w:rsidR="002811ED" w:rsidRPr="002811ED" w:rsidRDefault="002811ED" w:rsidP="00FF3CE1">
      <w:pPr>
        <w:pStyle w:val="ListParagraph"/>
        <w:numPr>
          <w:ilvl w:val="0"/>
          <w:numId w:val="12"/>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 xml:space="preserve">Layanan Esensial: Setiap kontainer akan menginstal dan menjalankan </w:t>
      </w:r>
      <w:r w:rsidRPr="002021FB">
        <w:rPr>
          <w:rFonts w:ascii="Times New Roman" w:hAnsi="Times New Roman"/>
          <w:i/>
          <w:iCs/>
          <w:sz w:val="20"/>
          <w:szCs w:val="20"/>
        </w:rPr>
        <w:t>Open</w:t>
      </w:r>
      <w:r w:rsidR="00135E1E" w:rsidRPr="00135E1E">
        <w:rPr>
          <w:rFonts w:ascii="Times New Roman" w:hAnsi="Times New Roman"/>
          <w:i/>
          <w:iCs/>
          <w:sz w:val="20"/>
          <w:szCs w:val="20"/>
        </w:rPr>
        <w:t>SSH</w:t>
      </w:r>
      <w:r w:rsidRPr="002811ED">
        <w:rPr>
          <w:rFonts w:ascii="Times New Roman" w:hAnsi="Times New Roman"/>
          <w:sz w:val="20"/>
          <w:szCs w:val="20"/>
        </w:rPr>
        <w:t xml:space="preserve"> </w:t>
      </w:r>
      <w:r w:rsidRPr="002021FB">
        <w:rPr>
          <w:rFonts w:ascii="Times New Roman" w:hAnsi="Times New Roman"/>
          <w:i/>
          <w:iCs/>
          <w:sz w:val="20"/>
          <w:szCs w:val="20"/>
        </w:rPr>
        <w:t>Server</w:t>
      </w:r>
      <w:r w:rsidRPr="002811ED">
        <w:rPr>
          <w:rFonts w:ascii="Times New Roman" w:hAnsi="Times New Roman"/>
          <w:sz w:val="20"/>
          <w:szCs w:val="20"/>
        </w:rPr>
        <w:t xml:space="preserve"> untuk memungkinkan akses shell yang terisolasi dan aman, mensimulasikan lingkungan pengguna yang mandiri.</w:t>
      </w:r>
    </w:p>
    <w:p w14:paraId="1E0B31D2" w14:textId="3174D4C3" w:rsidR="002811ED" w:rsidRPr="002811ED" w:rsidRDefault="002811ED" w:rsidP="00FF3CE1">
      <w:pPr>
        <w:pStyle w:val="ListParagraph"/>
        <w:numPr>
          <w:ilvl w:val="0"/>
          <w:numId w:val="12"/>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 xml:space="preserve">Konfigurasi Pengguna: Untuk memastikan isolasi penuh antar lingkungan pengguna, setiap kontainer akan dikonfigurasi dengan satu pengguna non-root yang unik (e.g., mahasiswa1, mahasiswa2, hingga mahasiswa20), masing-masing dilengkapi dengan password terpisah dan unik. Pengguna ini juga diberikan hak akses </w:t>
      </w:r>
      <w:r w:rsidR="00ED5318" w:rsidRPr="00ED5318">
        <w:rPr>
          <w:rFonts w:ascii="Times New Roman" w:hAnsi="Times New Roman"/>
          <w:i/>
          <w:sz w:val="20"/>
          <w:szCs w:val="20"/>
        </w:rPr>
        <w:t>sudo</w:t>
      </w:r>
      <w:r w:rsidRPr="002811ED">
        <w:rPr>
          <w:rFonts w:ascii="Times New Roman" w:hAnsi="Times New Roman"/>
          <w:sz w:val="20"/>
          <w:szCs w:val="20"/>
        </w:rPr>
        <w:t xml:space="preserve"> untuk keperluan simulasi lingkungan pengembangan atau pengujian yang membutuhkan hak istimewa terbatas.</w:t>
      </w:r>
    </w:p>
    <w:p w14:paraId="7FA1412A" w14:textId="24B6FF30" w:rsidR="00A5700E" w:rsidRDefault="002811ED" w:rsidP="00FF3CE1">
      <w:pPr>
        <w:pStyle w:val="ListParagraph"/>
        <w:numPr>
          <w:ilvl w:val="0"/>
          <w:numId w:val="12"/>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lastRenderedPageBreak/>
        <w:t xml:space="preserve">Aksesibilitas Eksternal: </w:t>
      </w:r>
      <w:r w:rsidR="00135E1E" w:rsidRPr="00135E1E">
        <w:rPr>
          <w:rFonts w:ascii="Times New Roman" w:hAnsi="Times New Roman"/>
          <w:i/>
          <w:iCs/>
          <w:sz w:val="20"/>
          <w:szCs w:val="20"/>
        </w:rPr>
        <w:t>Port</w:t>
      </w:r>
      <w:r w:rsidRPr="002811ED">
        <w:rPr>
          <w:rFonts w:ascii="Times New Roman" w:hAnsi="Times New Roman"/>
          <w:sz w:val="20"/>
          <w:szCs w:val="20"/>
        </w:rPr>
        <w:t xml:space="preserve"> </w:t>
      </w:r>
      <w:r w:rsidR="00135E1E" w:rsidRPr="00135E1E">
        <w:rPr>
          <w:rFonts w:ascii="Times New Roman" w:hAnsi="Times New Roman"/>
          <w:i/>
          <w:sz w:val="20"/>
          <w:szCs w:val="20"/>
        </w:rPr>
        <w:t>SSH</w:t>
      </w:r>
      <w:r w:rsidRPr="002811ED">
        <w:rPr>
          <w:rFonts w:ascii="Times New Roman" w:hAnsi="Times New Roman"/>
          <w:sz w:val="20"/>
          <w:szCs w:val="20"/>
        </w:rPr>
        <w:t xml:space="preserve"> (</w:t>
      </w:r>
      <w:r w:rsidR="00135E1E" w:rsidRPr="00135E1E">
        <w:rPr>
          <w:rFonts w:ascii="Times New Roman" w:hAnsi="Times New Roman"/>
          <w:i/>
          <w:iCs/>
          <w:sz w:val="20"/>
          <w:szCs w:val="20"/>
        </w:rPr>
        <w:t>port</w:t>
      </w:r>
      <w:r w:rsidRPr="002811ED">
        <w:rPr>
          <w:rFonts w:ascii="Times New Roman" w:hAnsi="Times New Roman"/>
          <w:sz w:val="20"/>
          <w:szCs w:val="20"/>
        </w:rPr>
        <w:t xml:space="preserve"> 22 di dalam kontainer) dan </w:t>
      </w:r>
      <w:r w:rsidR="00135E1E" w:rsidRPr="00135E1E">
        <w:rPr>
          <w:rFonts w:ascii="Times New Roman" w:hAnsi="Times New Roman"/>
          <w:i/>
          <w:sz w:val="20"/>
          <w:szCs w:val="20"/>
        </w:rPr>
        <w:t>port</w:t>
      </w:r>
      <w:r w:rsidRPr="002811ED">
        <w:rPr>
          <w:rFonts w:ascii="Times New Roman" w:hAnsi="Times New Roman"/>
          <w:sz w:val="20"/>
          <w:szCs w:val="20"/>
        </w:rPr>
        <w:t xml:space="preserve"> </w:t>
      </w:r>
      <w:r w:rsidR="00135E1E" w:rsidRPr="00135E1E">
        <w:rPr>
          <w:rFonts w:ascii="Times New Roman" w:hAnsi="Times New Roman"/>
          <w:i/>
          <w:sz w:val="20"/>
          <w:szCs w:val="20"/>
        </w:rPr>
        <w:t>HTTP</w:t>
      </w:r>
      <w:r w:rsidRPr="002811ED">
        <w:rPr>
          <w:rFonts w:ascii="Times New Roman" w:hAnsi="Times New Roman"/>
          <w:sz w:val="20"/>
          <w:szCs w:val="20"/>
        </w:rPr>
        <w:t xml:space="preserve"> (</w:t>
      </w:r>
      <w:r w:rsidR="00135E1E" w:rsidRPr="00135E1E">
        <w:rPr>
          <w:rFonts w:ascii="Times New Roman" w:hAnsi="Times New Roman"/>
          <w:i/>
          <w:sz w:val="20"/>
          <w:szCs w:val="20"/>
        </w:rPr>
        <w:t>port</w:t>
      </w:r>
      <w:r w:rsidRPr="002811ED">
        <w:rPr>
          <w:rFonts w:ascii="Times New Roman" w:hAnsi="Times New Roman"/>
          <w:sz w:val="20"/>
          <w:szCs w:val="20"/>
        </w:rPr>
        <w:t xml:space="preserve"> 80 di dalam kontainer) yang unik akan dipetakan dari </w:t>
      </w:r>
      <w:r w:rsidR="00135E1E" w:rsidRPr="00135E1E">
        <w:rPr>
          <w:rFonts w:ascii="Times New Roman" w:hAnsi="Times New Roman"/>
          <w:i/>
          <w:sz w:val="20"/>
          <w:szCs w:val="20"/>
        </w:rPr>
        <w:t>host</w:t>
      </w:r>
      <w:r w:rsidRPr="002811ED">
        <w:rPr>
          <w:rFonts w:ascii="Times New Roman" w:hAnsi="Times New Roman"/>
          <w:sz w:val="20"/>
          <w:szCs w:val="20"/>
        </w:rPr>
        <w:t xml:space="preserve"> utama ke setiap kontainer. Ini memungkinkan akses eksternal yang terpisah ke setiap lingkungan kontainer, baik untuk koneksi </w:t>
      </w:r>
      <w:r w:rsidR="00135E1E" w:rsidRPr="00135E1E">
        <w:rPr>
          <w:rFonts w:ascii="Times New Roman" w:hAnsi="Times New Roman"/>
          <w:i/>
          <w:sz w:val="20"/>
          <w:szCs w:val="20"/>
        </w:rPr>
        <w:t>SSH</w:t>
      </w:r>
      <w:r w:rsidRPr="002811ED">
        <w:rPr>
          <w:rFonts w:ascii="Times New Roman" w:hAnsi="Times New Roman"/>
          <w:sz w:val="20"/>
          <w:szCs w:val="20"/>
        </w:rPr>
        <w:t xml:space="preserve"> maupun untuk potensi </w:t>
      </w:r>
      <w:r w:rsidR="00135E1E" w:rsidRPr="00135E1E">
        <w:rPr>
          <w:rFonts w:ascii="Times New Roman" w:hAnsi="Times New Roman"/>
          <w:i/>
          <w:sz w:val="20"/>
          <w:szCs w:val="20"/>
        </w:rPr>
        <w:t>host</w:t>
      </w:r>
      <w:r w:rsidRPr="002811ED">
        <w:rPr>
          <w:rFonts w:ascii="Times New Roman" w:hAnsi="Times New Roman"/>
          <w:sz w:val="20"/>
          <w:szCs w:val="20"/>
        </w:rPr>
        <w:t xml:space="preserve">ing layanan </w:t>
      </w:r>
      <w:r w:rsidR="00135E1E" w:rsidRPr="00135E1E">
        <w:rPr>
          <w:rFonts w:ascii="Times New Roman" w:hAnsi="Times New Roman"/>
          <w:i/>
          <w:sz w:val="20"/>
          <w:szCs w:val="20"/>
        </w:rPr>
        <w:t>web</w:t>
      </w:r>
      <w:r w:rsidRPr="002811ED">
        <w:rPr>
          <w:rFonts w:ascii="Times New Roman" w:hAnsi="Times New Roman"/>
          <w:sz w:val="20"/>
          <w:szCs w:val="20"/>
        </w:rPr>
        <w:t xml:space="preserve"> sederhana. Misalnya, kontainer pertama akan diakses melalui </w:t>
      </w:r>
      <w:r w:rsidR="00135E1E" w:rsidRPr="00135E1E">
        <w:rPr>
          <w:rFonts w:ascii="Times New Roman" w:hAnsi="Times New Roman"/>
          <w:i/>
          <w:sz w:val="20"/>
          <w:szCs w:val="20"/>
        </w:rPr>
        <w:t>port</w:t>
      </w:r>
      <w:r w:rsidRPr="002811ED">
        <w:rPr>
          <w:rFonts w:ascii="Times New Roman" w:hAnsi="Times New Roman"/>
          <w:sz w:val="20"/>
          <w:szCs w:val="20"/>
        </w:rPr>
        <w:t xml:space="preserve"> 2201 (</w:t>
      </w:r>
      <w:r w:rsidR="00135E1E" w:rsidRPr="00135E1E">
        <w:rPr>
          <w:rFonts w:ascii="Times New Roman" w:hAnsi="Times New Roman"/>
          <w:i/>
          <w:sz w:val="20"/>
          <w:szCs w:val="20"/>
        </w:rPr>
        <w:t>SSH</w:t>
      </w:r>
      <w:r w:rsidRPr="002811ED">
        <w:rPr>
          <w:rFonts w:ascii="Times New Roman" w:hAnsi="Times New Roman"/>
          <w:sz w:val="20"/>
          <w:szCs w:val="20"/>
        </w:rPr>
        <w:t>) dan 8001 (</w:t>
      </w:r>
      <w:r w:rsidR="00135E1E" w:rsidRPr="00135E1E">
        <w:rPr>
          <w:rFonts w:ascii="Times New Roman" w:hAnsi="Times New Roman"/>
          <w:i/>
          <w:sz w:val="20"/>
          <w:szCs w:val="20"/>
        </w:rPr>
        <w:t>HTTP</w:t>
      </w:r>
      <w:r w:rsidRPr="002811ED">
        <w:rPr>
          <w:rFonts w:ascii="Times New Roman" w:hAnsi="Times New Roman"/>
          <w:sz w:val="20"/>
          <w:szCs w:val="20"/>
        </w:rPr>
        <w:t xml:space="preserve">) pada </w:t>
      </w:r>
      <w:r w:rsidR="00135E1E" w:rsidRPr="00135E1E">
        <w:rPr>
          <w:rFonts w:ascii="Times New Roman" w:hAnsi="Times New Roman"/>
          <w:i/>
          <w:sz w:val="20"/>
          <w:szCs w:val="20"/>
        </w:rPr>
        <w:t>host</w:t>
      </w:r>
      <w:r w:rsidRPr="002811ED">
        <w:rPr>
          <w:rFonts w:ascii="Times New Roman" w:hAnsi="Times New Roman"/>
          <w:sz w:val="20"/>
          <w:szCs w:val="20"/>
        </w:rPr>
        <w:t>, kontainer kedua melalui 2202 (</w:t>
      </w:r>
      <w:r w:rsidR="00135E1E" w:rsidRPr="00135E1E">
        <w:rPr>
          <w:rFonts w:ascii="Times New Roman" w:hAnsi="Times New Roman"/>
          <w:i/>
          <w:sz w:val="20"/>
          <w:szCs w:val="20"/>
        </w:rPr>
        <w:t>SSH</w:t>
      </w:r>
      <w:r w:rsidRPr="002811ED">
        <w:rPr>
          <w:rFonts w:ascii="Times New Roman" w:hAnsi="Times New Roman"/>
          <w:sz w:val="20"/>
          <w:szCs w:val="20"/>
        </w:rPr>
        <w:t>) dan 8002 (</w:t>
      </w:r>
      <w:r w:rsidR="00135E1E" w:rsidRPr="00135E1E">
        <w:rPr>
          <w:rFonts w:ascii="Times New Roman" w:hAnsi="Times New Roman"/>
          <w:i/>
          <w:sz w:val="20"/>
          <w:szCs w:val="20"/>
        </w:rPr>
        <w:t>HTTP</w:t>
      </w:r>
      <w:r w:rsidRPr="002811ED">
        <w:rPr>
          <w:rFonts w:ascii="Times New Roman" w:hAnsi="Times New Roman"/>
          <w:sz w:val="20"/>
          <w:szCs w:val="20"/>
        </w:rPr>
        <w:t>), dan seterusnya.</w:t>
      </w:r>
    </w:p>
    <w:p w14:paraId="430B4EAC" w14:textId="04457669" w:rsidR="002811ED" w:rsidRPr="002811ED" w:rsidRDefault="002811ED" w:rsidP="002F49D9">
      <w:pPr>
        <w:spacing w:after="0" w:line="240" w:lineRule="auto"/>
        <w:ind w:firstLine="567"/>
        <w:jc w:val="both"/>
        <w:rPr>
          <w:rFonts w:ascii="Times New Roman" w:hAnsi="Times New Roman"/>
          <w:sz w:val="20"/>
          <w:szCs w:val="20"/>
        </w:rPr>
      </w:pPr>
      <w:r w:rsidRPr="002811ED">
        <w:rPr>
          <w:rFonts w:ascii="Times New Roman" w:hAnsi="Times New Roman"/>
          <w:sz w:val="20"/>
          <w:szCs w:val="20"/>
        </w:rPr>
        <w:t xml:space="preserve">Arsitektur yang diusulkan ini secara fundamental melibatkan satu </w:t>
      </w:r>
      <w:r w:rsidR="00135E1E" w:rsidRPr="00135E1E">
        <w:rPr>
          <w:rFonts w:ascii="Times New Roman" w:hAnsi="Times New Roman"/>
          <w:i/>
          <w:sz w:val="20"/>
          <w:szCs w:val="20"/>
        </w:rPr>
        <w:t>host</w:t>
      </w:r>
      <w:r w:rsidRPr="002811ED">
        <w:rPr>
          <w:rFonts w:ascii="Times New Roman" w:hAnsi="Times New Roman"/>
          <w:sz w:val="20"/>
          <w:szCs w:val="20"/>
        </w:rPr>
        <w:t xml:space="preserve"> </w:t>
      </w:r>
      <w:r w:rsidR="00135E1E" w:rsidRPr="00135E1E">
        <w:rPr>
          <w:rFonts w:ascii="Times New Roman" w:hAnsi="Times New Roman"/>
          <w:i/>
          <w:sz w:val="20"/>
          <w:szCs w:val="20"/>
        </w:rPr>
        <w:t>Docker</w:t>
      </w:r>
      <w:r w:rsidRPr="002811ED">
        <w:rPr>
          <w:rFonts w:ascii="Times New Roman" w:hAnsi="Times New Roman"/>
          <w:sz w:val="20"/>
          <w:szCs w:val="20"/>
        </w:rPr>
        <w:t xml:space="preserve"> fisik atau virtual yang berperan sebagai mesin utama tempat semua 20 kontainer akan dijalankan. Pendekatan ini dipilih untuk menyederhanakan manajemen infrastruktur dan fokus pada efisiensi </w:t>
      </w:r>
      <w:r w:rsidR="00135E1E" w:rsidRPr="00135E1E">
        <w:rPr>
          <w:rFonts w:ascii="Times New Roman" w:hAnsi="Times New Roman"/>
          <w:i/>
          <w:sz w:val="20"/>
          <w:szCs w:val="20"/>
        </w:rPr>
        <w:t>deployment</w:t>
      </w:r>
      <w:r w:rsidRPr="002811ED">
        <w:rPr>
          <w:rFonts w:ascii="Times New Roman" w:hAnsi="Times New Roman"/>
          <w:sz w:val="20"/>
          <w:szCs w:val="20"/>
        </w:rPr>
        <w:t xml:space="preserve"> kontainer itu sendiri. Proses pembuatan pengguna unik di dalam kontainer akan dieksekusi pada saat runtime awal kontainer, sebuah strategi yang memastikan bahwa citra dasar tetap generik dan immutable, sementara personalisasi pengguna terjadi secara efisien saat instansiasi. Ini juga memaksimalkan isolasi karena konfigurasi </w:t>
      </w:r>
      <w:r w:rsidRPr="002021FB">
        <w:rPr>
          <w:rFonts w:ascii="Times New Roman" w:hAnsi="Times New Roman"/>
          <w:i/>
          <w:iCs/>
          <w:sz w:val="20"/>
          <w:szCs w:val="20"/>
        </w:rPr>
        <w:t>user-specific</w:t>
      </w:r>
      <w:r w:rsidRPr="002811ED">
        <w:rPr>
          <w:rFonts w:ascii="Times New Roman" w:hAnsi="Times New Roman"/>
          <w:sz w:val="20"/>
          <w:szCs w:val="20"/>
        </w:rPr>
        <w:t xml:space="preserve"> tidak "terbakar" ke dalam citra, melainkan dikelola secara dinamis.</w:t>
      </w:r>
    </w:p>
    <w:p w14:paraId="684DEEC1" w14:textId="1B662741" w:rsidR="00A5700E" w:rsidRPr="00786E3B" w:rsidRDefault="00A5700E" w:rsidP="00DB0F44">
      <w:pPr>
        <w:pStyle w:val="ListParagraph"/>
        <w:spacing w:before="120" w:after="120" w:line="240" w:lineRule="auto"/>
        <w:ind w:left="0"/>
        <w:contextualSpacing w:val="0"/>
        <w:jc w:val="both"/>
        <w:rPr>
          <w:rFonts w:ascii="Times New Roman" w:hAnsi="Times New Roman"/>
          <w:b/>
          <w:sz w:val="20"/>
          <w:szCs w:val="20"/>
          <w:lang w:val="en-US"/>
        </w:rPr>
      </w:pPr>
      <w:r w:rsidRPr="00A5700E">
        <w:rPr>
          <w:rFonts w:ascii="Times New Roman" w:hAnsi="Times New Roman"/>
          <w:b/>
          <w:sz w:val="20"/>
          <w:szCs w:val="20"/>
        </w:rPr>
        <w:t xml:space="preserve">2.2 </w:t>
      </w:r>
      <w:r w:rsidR="002811ED" w:rsidRPr="002811ED">
        <w:rPr>
          <w:rFonts w:ascii="Times New Roman" w:hAnsi="Times New Roman"/>
          <w:b/>
          <w:sz w:val="20"/>
          <w:szCs w:val="20"/>
        </w:rPr>
        <w:t>Lingkungan Eksperimen</w:t>
      </w:r>
      <w:r w:rsidR="00786E3B">
        <w:rPr>
          <w:rFonts w:ascii="Times New Roman" w:hAnsi="Times New Roman"/>
          <w:b/>
          <w:sz w:val="20"/>
          <w:szCs w:val="20"/>
          <w:lang w:val="en-US"/>
        </w:rPr>
        <w:t xml:space="preserve"> </w:t>
      </w:r>
    </w:p>
    <w:p w14:paraId="0F3B639D" w14:textId="5B5B0A42" w:rsidR="002811ED" w:rsidRPr="002811ED" w:rsidRDefault="002811ED" w:rsidP="002F49D9">
      <w:pPr>
        <w:spacing w:after="0" w:line="240" w:lineRule="auto"/>
        <w:ind w:firstLine="567"/>
        <w:jc w:val="both"/>
        <w:rPr>
          <w:rFonts w:ascii="Times New Roman" w:hAnsi="Times New Roman"/>
          <w:sz w:val="20"/>
          <w:szCs w:val="20"/>
        </w:rPr>
      </w:pPr>
      <w:r w:rsidRPr="002811ED">
        <w:rPr>
          <w:rFonts w:ascii="Times New Roman" w:hAnsi="Times New Roman"/>
          <w:sz w:val="20"/>
          <w:szCs w:val="20"/>
        </w:rPr>
        <w:t xml:space="preserve">Eksperimen ini dilaksanakan pada satu mesin </w:t>
      </w:r>
      <w:r w:rsidR="00135E1E" w:rsidRPr="00135E1E">
        <w:rPr>
          <w:rFonts w:ascii="Times New Roman" w:hAnsi="Times New Roman"/>
          <w:i/>
          <w:sz w:val="20"/>
          <w:szCs w:val="20"/>
        </w:rPr>
        <w:t>host</w:t>
      </w:r>
      <w:r w:rsidRPr="002811ED">
        <w:rPr>
          <w:rFonts w:ascii="Times New Roman" w:hAnsi="Times New Roman"/>
          <w:sz w:val="20"/>
          <w:szCs w:val="20"/>
        </w:rPr>
        <w:t xml:space="preserve"> fisik yang dikonfigurasi khusus untuk mensimulasikan lingkungan server yang memadai untuk beban kerja yang diusulkan. Spesifikasi hardware mesin </w:t>
      </w:r>
      <w:r w:rsidR="00135E1E" w:rsidRPr="00135E1E">
        <w:rPr>
          <w:rFonts w:ascii="Times New Roman" w:hAnsi="Times New Roman"/>
          <w:i/>
          <w:sz w:val="20"/>
          <w:szCs w:val="20"/>
        </w:rPr>
        <w:t>host</w:t>
      </w:r>
      <w:r w:rsidRPr="002811ED">
        <w:rPr>
          <w:rFonts w:ascii="Times New Roman" w:hAnsi="Times New Roman"/>
          <w:sz w:val="20"/>
          <w:szCs w:val="20"/>
        </w:rPr>
        <w:t xml:space="preserve"> adalah sebagai berikut:</w:t>
      </w:r>
    </w:p>
    <w:p w14:paraId="05606074" w14:textId="5756CB9C" w:rsidR="002811ED" w:rsidRPr="002811ED" w:rsidRDefault="002811ED" w:rsidP="00FF3CE1">
      <w:pPr>
        <w:pStyle w:val="ListParagraph"/>
        <w:numPr>
          <w:ilvl w:val="0"/>
          <w:numId w:val="13"/>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Prosesor: Intel® Core™ i7-10700K CPU @ 3.80GHz, sebuah prosesor kelas atas yang mampu menangani beban kerja multi-threaded secara efisien, penting untuk menjalankan banyak kontainer secara paralel.</w:t>
      </w:r>
    </w:p>
    <w:p w14:paraId="69379D09" w14:textId="4EA568CE" w:rsidR="002811ED" w:rsidRPr="002811ED" w:rsidRDefault="002811ED" w:rsidP="00FF3CE1">
      <w:pPr>
        <w:pStyle w:val="ListParagraph"/>
        <w:numPr>
          <w:ilvl w:val="0"/>
          <w:numId w:val="13"/>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 xml:space="preserve">Memori RAM: 32 GB DDR4, menyediakan kapasitas memori yang lebih dari cukup untuk mengakomodasi alokasi memori untuk 20 kontainer, masing-masing dengan kebutuhan memori dasar untuk sistem operasi dan layanan </w:t>
      </w:r>
      <w:r w:rsidR="00135E1E" w:rsidRPr="00135E1E">
        <w:rPr>
          <w:rFonts w:ascii="Times New Roman" w:hAnsi="Times New Roman"/>
          <w:i/>
          <w:sz w:val="20"/>
          <w:szCs w:val="20"/>
        </w:rPr>
        <w:t>SSH</w:t>
      </w:r>
      <w:r w:rsidRPr="002811ED">
        <w:rPr>
          <w:rFonts w:ascii="Times New Roman" w:hAnsi="Times New Roman"/>
          <w:sz w:val="20"/>
          <w:szCs w:val="20"/>
        </w:rPr>
        <w:t>.</w:t>
      </w:r>
    </w:p>
    <w:p w14:paraId="5F694A44" w14:textId="201CA405" w:rsidR="002811ED" w:rsidRPr="002811ED" w:rsidRDefault="002811ED" w:rsidP="00FF3CE1">
      <w:pPr>
        <w:pStyle w:val="ListParagraph"/>
        <w:numPr>
          <w:ilvl w:val="0"/>
          <w:numId w:val="13"/>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Penyimpanan: 1TB NVMe SSD, jenis penyimpanan berkecepatan tinggi yang krusial untuk performa I/O disk yang cepat, meminimalkan bottleneck saat banyak kontainer melakukan operasi baca/tulis secara bersamaan selama startup atau operasi.</w:t>
      </w:r>
    </w:p>
    <w:p w14:paraId="3A68D53C" w14:textId="705AB7D9" w:rsidR="002811ED" w:rsidRPr="002811ED" w:rsidRDefault="002811ED" w:rsidP="00FF3CE1">
      <w:pPr>
        <w:pStyle w:val="ListParagraph"/>
        <w:numPr>
          <w:ilvl w:val="0"/>
          <w:numId w:val="13"/>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 xml:space="preserve">Sistem Operasi </w:t>
      </w:r>
      <w:r w:rsidR="00135E1E" w:rsidRPr="00135E1E">
        <w:rPr>
          <w:rFonts w:ascii="Times New Roman" w:hAnsi="Times New Roman"/>
          <w:i/>
          <w:sz w:val="20"/>
          <w:szCs w:val="20"/>
        </w:rPr>
        <w:t>Host</w:t>
      </w:r>
      <w:r w:rsidRPr="002811ED">
        <w:rPr>
          <w:rFonts w:ascii="Times New Roman" w:hAnsi="Times New Roman"/>
          <w:sz w:val="20"/>
          <w:szCs w:val="20"/>
        </w:rPr>
        <w:t xml:space="preserve">: Ubuntu Server 22.04 LTS, dipilih karena stabilitas, dukungan komunitas yang luas, dan kompatibilitas yang sangat baik dengan </w:t>
      </w:r>
      <w:r w:rsidR="00135E1E" w:rsidRPr="00135E1E">
        <w:rPr>
          <w:rFonts w:ascii="Times New Roman" w:hAnsi="Times New Roman"/>
          <w:i/>
          <w:sz w:val="20"/>
          <w:szCs w:val="20"/>
        </w:rPr>
        <w:t>Docker</w:t>
      </w:r>
      <w:r w:rsidRPr="002811ED">
        <w:rPr>
          <w:rFonts w:ascii="Times New Roman" w:hAnsi="Times New Roman"/>
          <w:sz w:val="20"/>
          <w:szCs w:val="20"/>
        </w:rPr>
        <w:t>.</w:t>
      </w:r>
    </w:p>
    <w:p w14:paraId="5DF8C697" w14:textId="3FD08244" w:rsidR="002811ED" w:rsidRPr="00AF2DF4" w:rsidRDefault="002811ED" w:rsidP="00FF3CE1">
      <w:pPr>
        <w:pStyle w:val="ListParagraph"/>
        <w:numPr>
          <w:ilvl w:val="0"/>
          <w:numId w:val="13"/>
        </w:numPr>
        <w:spacing w:after="0" w:line="240" w:lineRule="auto"/>
        <w:ind w:left="284" w:hanging="284"/>
        <w:jc w:val="both"/>
        <w:rPr>
          <w:rFonts w:ascii="Times New Roman" w:hAnsi="Times New Roman"/>
          <w:sz w:val="20"/>
          <w:szCs w:val="20"/>
        </w:rPr>
      </w:pPr>
      <w:r w:rsidRPr="002811ED">
        <w:rPr>
          <w:rFonts w:ascii="Times New Roman" w:hAnsi="Times New Roman"/>
          <w:sz w:val="20"/>
          <w:szCs w:val="20"/>
        </w:rPr>
        <w:t xml:space="preserve">Versi </w:t>
      </w:r>
      <w:r w:rsidR="00135E1E" w:rsidRPr="00135E1E">
        <w:rPr>
          <w:rFonts w:ascii="Times New Roman" w:hAnsi="Times New Roman"/>
          <w:i/>
          <w:sz w:val="20"/>
          <w:szCs w:val="20"/>
        </w:rPr>
        <w:t>Docker</w:t>
      </w:r>
      <w:r w:rsidRPr="002811ED">
        <w:rPr>
          <w:rFonts w:ascii="Times New Roman" w:hAnsi="Times New Roman"/>
          <w:sz w:val="20"/>
          <w:szCs w:val="20"/>
        </w:rPr>
        <w:t xml:space="preserve">: </w:t>
      </w:r>
      <w:r w:rsidR="00135E1E" w:rsidRPr="00135E1E">
        <w:rPr>
          <w:rFonts w:ascii="Times New Roman" w:hAnsi="Times New Roman"/>
          <w:i/>
          <w:sz w:val="20"/>
          <w:szCs w:val="20"/>
        </w:rPr>
        <w:t>Docker</w:t>
      </w:r>
      <w:r w:rsidRPr="002811ED">
        <w:rPr>
          <w:rFonts w:ascii="Times New Roman" w:hAnsi="Times New Roman"/>
          <w:sz w:val="20"/>
          <w:szCs w:val="20"/>
        </w:rPr>
        <w:t xml:space="preserve"> Engine 24.0.5, versi stabil terbaru saat eksperimen ini dirancang, memastikan akses ke fitur-fitur </w:t>
      </w:r>
      <w:r w:rsidR="00135E1E" w:rsidRPr="00135E1E">
        <w:rPr>
          <w:rFonts w:ascii="Times New Roman" w:hAnsi="Times New Roman"/>
          <w:i/>
          <w:sz w:val="20"/>
          <w:szCs w:val="20"/>
        </w:rPr>
        <w:t>Docker</w:t>
      </w:r>
      <w:r w:rsidRPr="002811ED">
        <w:rPr>
          <w:rFonts w:ascii="Times New Roman" w:hAnsi="Times New Roman"/>
          <w:sz w:val="20"/>
          <w:szCs w:val="20"/>
        </w:rPr>
        <w:t xml:space="preserve"> yang paling baru dan optimasi kinerja.</w:t>
      </w:r>
    </w:p>
    <w:p w14:paraId="61E1B0D3" w14:textId="66F15710" w:rsidR="009712F3" w:rsidRDefault="002811ED" w:rsidP="002F49D9">
      <w:pPr>
        <w:spacing w:after="0" w:line="240" w:lineRule="auto"/>
        <w:ind w:firstLine="567"/>
        <w:jc w:val="both"/>
        <w:rPr>
          <w:rFonts w:ascii="Times New Roman" w:hAnsi="Times New Roman"/>
          <w:sz w:val="20"/>
          <w:szCs w:val="20"/>
        </w:rPr>
      </w:pPr>
      <w:r w:rsidRPr="002811ED">
        <w:rPr>
          <w:rFonts w:ascii="Times New Roman" w:hAnsi="Times New Roman"/>
          <w:sz w:val="20"/>
          <w:szCs w:val="20"/>
        </w:rPr>
        <w:t xml:space="preserve">Pemilihan spesifikasi hardware ini dilakukan secara cermat untuk memastikan ketersediaan sumber daya komputasi yang berlimpah, sehingga memungkinkan menjalankan 20 kontainer secara bersamaan tanpa mengalami bottleneck kinerja yang signifikan pada </w:t>
      </w:r>
      <w:r w:rsidR="00135E1E" w:rsidRPr="00135E1E">
        <w:rPr>
          <w:rFonts w:ascii="Times New Roman" w:hAnsi="Times New Roman"/>
          <w:i/>
          <w:sz w:val="20"/>
          <w:szCs w:val="20"/>
        </w:rPr>
        <w:t>host</w:t>
      </w:r>
      <w:r w:rsidRPr="002811ED">
        <w:rPr>
          <w:rFonts w:ascii="Times New Roman" w:hAnsi="Times New Roman"/>
          <w:sz w:val="20"/>
          <w:szCs w:val="20"/>
        </w:rPr>
        <w:t xml:space="preserve"> itu sendiri. Hal ini memungkinkan fokus evaluasi untuk tetap pada efisiensi metodologi </w:t>
      </w:r>
      <w:r w:rsidR="00135E1E" w:rsidRPr="00135E1E">
        <w:rPr>
          <w:rFonts w:ascii="Times New Roman" w:hAnsi="Times New Roman"/>
          <w:i/>
          <w:sz w:val="20"/>
          <w:szCs w:val="20"/>
        </w:rPr>
        <w:t>deployment</w:t>
      </w:r>
      <w:r w:rsidRPr="002811ED">
        <w:rPr>
          <w:rFonts w:ascii="Times New Roman" w:hAnsi="Times New Roman"/>
          <w:sz w:val="20"/>
          <w:szCs w:val="20"/>
        </w:rPr>
        <w:t xml:space="preserve"> kontainer, bukan pada keterbatasan hardware.</w:t>
      </w:r>
    </w:p>
    <w:p w14:paraId="1915E22D" w14:textId="0D1B7B62" w:rsidR="00121198" w:rsidRPr="00786E3B" w:rsidRDefault="00121198" w:rsidP="00121198">
      <w:pPr>
        <w:pStyle w:val="ListParagraph"/>
        <w:spacing w:before="120" w:after="120" w:line="240" w:lineRule="auto"/>
        <w:ind w:left="0"/>
        <w:contextualSpacing w:val="0"/>
        <w:jc w:val="both"/>
        <w:rPr>
          <w:rFonts w:ascii="Times New Roman" w:hAnsi="Times New Roman"/>
          <w:b/>
          <w:sz w:val="20"/>
          <w:szCs w:val="20"/>
          <w:lang w:val="en-US"/>
        </w:rPr>
      </w:pPr>
      <w:r w:rsidRPr="00A5700E">
        <w:rPr>
          <w:rFonts w:ascii="Times New Roman" w:hAnsi="Times New Roman"/>
          <w:b/>
          <w:sz w:val="20"/>
          <w:szCs w:val="20"/>
        </w:rPr>
        <w:t>2.</w:t>
      </w:r>
      <w:r>
        <w:rPr>
          <w:rFonts w:ascii="Times New Roman" w:hAnsi="Times New Roman"/>
          <w:b/>
          <w:sz w:val="20"/>
          <w:szCs w:val="20"/>
        </w:rPr>
        <w:t>3</w:t>
      </w:r>
      <w:r w:rsidRPr="00A5700E">
        <w:rPr>
          <w:rFonts w:ascii="Times New Roman" w:hAnsi="Times New Roman"/>
          <w:b/>
          <w:sz w:val="20"/>
          <w:szCs w:val="20"/>
        </w:rPr>
        <w:t xml:space="preserve"> </w:t>
      </w:r>
      <w:r w:rsidRPr="00121198">
        <w:rPr>
          <w:rFonts w:ascii="Times New Roman" w:hAnsi="Times New Roman"/>
          <w:b/>
          <w:sz w:val="20"/>
          <w:szCs w:val="20"/>
        </w:rPr>
        <w:t>Tahapan Penelitian</w:t>
      </w:r>
      <w:r>
        <w:rPr>
          <w:rFonts w:ascii="Times New Roman" w:hAnsi="Times New Roman"/>
          <w:b/>
          <w:sz w:val="20"/>
          <w:szCs w:val="20"/>
          <w:lang w:val="en-US"/>
        </w:rPr>
        <w:t xml:space="preserve"> </w:t>
      </w:r>
    </w:p>
    <w:p w14:paraId="0B616CC7" w14:textId="3396D494" w:rsidR="00121198" w:rsidRPr="00121198" w:rsidRDefault="00121198" w:rsidP="002F49D9">
      <w:pPr>
        <w:spacing w:before="120" w:after="120" w:line="240" w:lineRule="auto"/>
        <w:ind w:firstLine="567"/>
        <w:jc w:val="both"/>
        <w:rPr>
          <w:rFonts w:ascii="Times New Roman" w:hAnsi="Times New Roman"/>
          <w:sz w:val="20"/>
          <w:szCs w:val="20"/>
        </w:rPr>
      </w:pPr>
      <w:r w:rsidRPr="00121198">
        <w:rPr>
          <w:rFonts w:ascii="Times New Roman" w:hAnsi="Times New Roman"/>
          <w:sz w:val="20"/>
          <w:szCs w:val="20"/>
        </w:rPr>
        <w:t>Tahapan penelitian ini diuraikan secara rinci untuk menjamin reproduksibilitas dan validitas hasil, mengikuti urutan logis dari persiapan lingkungan hingga pengujian dan analisis</w:t>
      </w:r>
      <w:r w:rsidRPr="002811ED">
        <w:rPr>
          <w:rFonts w:ascii="Times New Roman" w:hAnsi="Times New Roman"/>
          <w:sz w:val="20"/>
          <w:szCs w:val="20"/>
        </w:rPr>
        <w:t>:</w:t>
      </w:r>
    </w:p>
    <w:p w14:paraId="7248E43F" w14:textId="53A5EA63" w:rsidR="00121198" w:rsidRDefault="00121198" w:rsidP="00121198">
      <w:pPr>
        <w:spacing w:before="120" w:after="120" w:line="240" w:lineRule="auto"/>
        <w:jc w:val="both"/>
        <w:rPr>
          <w:rFonts w:ascii="Times New Roman" w:hAnsi="Times New Roman"/>
          <w:sz w:val="20"/>
          <w:szCs w:val="20"/>
        </w:rPr>
      </w:pPr>
      <w:r w:rsidRPr="00A5700E">
        <w:rPr>
          <w:rFonts w:ascii="Times New Roman" w:hAnsi="Times New Roman"/>
          <w:b/>
          <w:sz w:val="20"/>
          <w:szCs w:val="20"/>
        </w:rPr>
        <w:t>2.</w:t>
      </w:r>
      <w:r>
        <w:rPr>
          <w:rFonts w:ascii="Times New Roman" w:hAnsi="Times New Roman"/>
          <w:b/>
          <w:sz w:val="20"/>
          <w:szCs w:val="20"/>
        </w:rPr>
        <w:t>3.1</w:t>
      </w:r>
      <w:r w:rsidRPr="00A5700E">
        <w:rPr>
          <w:rFonts w:ascii="Times New Roman" w:hAnsi="Times New Roman"/>
          <w:b/>
          <w:sz w:val="20"/>
          <w:szCs w:val="20"/>
        </w:rPr>
        <w:t xml:space="preserve"> </w:t>
      </w:r>
      <w:r w:rsidRPr="00121198">
        <w:rPr>
          <w:rFonts w:ascii="Times New Roman" w:hAnsi="Times New Roman"/>
          <w:b/>
          <w:sz w:val="20"/>
          <w:szCs w:val="20"/>
        </w:rPr>
        <w:t xml:space="preserve">Pembangunan Citra Dasar </w:t>
      </w:r>
      <w:r w:rsidR="00135E1E" w:rsidRPr="00135E1E">
        <w:rPr>
          <w:rFonts w:ascii="Times New Roman" w:hAnsi="Times New Roman"/>
          <w:b/>
          <w:i/>
          <w:sz w:val="20"/>
          <w:szCs w:val="20"/>
        </w:rPr>
        <w:t>Docker</w:t>
      </w:r>
    </w:p>
    <w:p w14:paraId="32C790F3" w14:textId="02DEE7F7" w:rsidR="00121198" w:rsidRPr="00121198" w:rsidRDefault="00121198" w:rsidP="00FF3CE1">
      <w:pPr>
        <w:pStyle w:val="ListParagraph"/>
        <w:numPr>
          <w:ilvl w:val="0"/>
          <w:numId w:val="14"/>
        </w:numPr>
        <w:spacing w:before="120" w:after="120" w:line="240" w:lineRule="auto"/>
        <w:ind w:left="426" w:hanging="426"/>
        <w:jc w:val="both"/>
        <w:rPr>
          <w:rFonts w:ascii="Times New Roman" w:hAnsi="Times New Roman"/>
          <w:sz w:val="20"/>
          <w:szCs w:val="20"/>
        </w:rPr>
      </w:pPr>
      <w:r w:rsidRPr="00121198">
        <w:rPr>
          <w:rFonts w:ascii="Times New Roman" w:hAnsi="Times New Roman"/>
          <w:sz w:val="20"/>
          <w:szCs w:val="20"/>
        </w:rPr>
        <w:t xml:space="preserve">Langkah pertama melibatkan pembuatan </w:t>
      </w:r>
      <w:r w:rsidR="00135E1E" w:rsidRPr="00135E1E">
        <w:rPr>
          <w:rFonts w:ascii="Times New Roman" w:hAnsi="Times New Roman"/>
          <w:i/>
          <w:sz w:val="20"/>
          <w:szCs w:val="20"/>
        </w:rPr>
        <w:t>Dockerfile</w:t>
      </w:r>
      <w:r w:rsidRPr="00121198">
        <w:rPr>
          <w:rFonts w:ascii="Times New Roman" w:hAnsi="Times New Roman"/>
          <w:sz w:val="20"/>
          <w:szCs w:val="20"/>
        </w:rPr>
        <w:t xml:space="preserve"> yang dirancang secara minimalis namun fungsional. </w:t>
      </w:r>
      <w:r w:rsidR="00135E1E" w:rsidRPr="00135E1E">
        <w:rPr>
          <w:rFonts w:ascii="Times New Roman" w:hAnsi="Times New Roman"/>
          <w:i/>
          <w:sz w:val="20"/>
          <w:szCs w:val="20"/>
        </w:rPr>
        <w:t>Dockerfile</w:t>
      </w:r>
      <w:r w:rsidRPr="00121198">
        <w:rPr>
          <w:rFonts w:ascii="Times New Roman" w:hAnsi="Times New Roman"/>
          <w:sz w:val="20"/>
          <w:szCs w:val="20"/>
        </w:rPr>
        <w:t xml:space="preserve"> ini bertanggung jawab untuk menginstal citra dasar Ubuntu 22.04, diikuti dengan instalasi paket </w:t>
      </w:r>
      <w:r w:rsidRPr="002021FB">
        <w:rPr>
          <w:rFonts w:ascii="Times New Roman" w:hAnsi="Times New Roman"/>
          <w:i/>
          <w:iCs/>
          <w:sz w:val="20"/>
          <w:szCs w:val="20"/>
        </w:rPr>
        <w:t>open</w:t>
      </w:r>
      <w:r w:rsidR="00135E1E" w:rsidRPr="00135E1E">
        <w:rPr>
          <w:rFonts w:ascii="Times New Roman" w:hAnsi="Times New Roman"/>
          <w:i/>
          <w:iCs/>
          <w:sz w:val="20"/>
          <w:szCs w:val="20"/>
        </w:rPr>
        <w:t>SSH</w:t>
      </w:r>
      <w:r w:rsidRPr="002021FB">
        <w:rPr>
          <w:rFonts w:ascii="Times New Roman" w:hAnsi="Times New Roman"/>
          <w:i/>
          <w:iCs/>
          <w:sz w:val="20"/>
          <w:szCs w:val="20"/>
        </w:rPr>
        <w:t>-server</w:t>
      </w:r>
      <w:r w:rsidRPr="00121198">
        <w:rPr>
          <w:rFonts w:ascii="Times New Roman" w:hAnsi="Times New Roman"/>
          <w:sz w:val="20"/>
          <w:szCs w:val="20"/>
        </w:rPr>
        <w:t xml:space="preserve"> untuk fungsionalitas </w:t>
      </w:r>
      <w:r w:rsidR="00135E1E" w:rsidRPr="00135E1E">
        <w:rPr>
          <w:rFonts w:ascii="Times New Roman" w:hAnsi="Times New Roman"/>
          <w:i/>
          <w:sz w:val="20"/>
          <w:szCs w:val="20"/>
        </w:rPr>
        <w:t>SSH</w:t>
      </w:r>
      <w:r w:rsidRPr="00121198">
        <w:rPr>
          <w:rFonts w:ascii="Times New Roman" w:hAnsi="Times New Roman"/>
          <w:sz w:val="20"/>
          <w:szCs w:val="20"/>
        </w:rPr>
        <w:t xml:space="preserve">, nano sebagai editor teks dasar, dan </w:t>
      </w:r>
      <w:r w:rsidR="00ED5318" w:rsidRPr="00ED5318">
        <w:rPr>
          <w:rFonts w:ascii="Times New Roman" w:hAnsi="Times New Roman"/>
          <w:i/>
          <w:sz w:val="20"/>
          <w:szCs w:val="20"/>
        </w:rPr>
        <w:t>sudo</w:t>
      </w:r>
      <w:r w:rsidRPr="00121198">
        <w:rPr>
          <w:rFonts w:ascii="Times New Roman" w:hAnsi="Times New Roman"/>
          <w:sz w:val="20"/>
          <w:szCs w:val="20"/>
        </w:rPr>
        <w:t xml:space="preserve"> untuk manajemen hak istimewa pengguna.</w:t>
      </w:r>
    </w:p>
    <w:p w14:paraId="6C4F0B44" w14:textId="3319C800" w:rsidR="00121198" w:rsidRPr="00121198" w:rsidRDefault="00121198" w:rsidP="00FF3CE1">
      <w:pPr>
        <w:pStyle w:val="ListParagraph"/>
        <w:numPr>
          <w:ilvl w:val="0"/>
          <w:numId w:val="14"/>
        </w:numPr>
        <w:spacing w:before="120" w:after="120" w:line="240" w:lineRule="auto"/>
        <w:ind w:left="426" w:hanging="426"/>
        <w:jc w:val="both"/>
        <w:rPr>
          <w:rFonts w:ascii="Times New Roman" w:hAnsi="Times New Roman"/>
          <w:sz w:val="20"/>
          <w:szCs w:val="20"/>
        </w:rPr>
      </w:pPr>
      <w:r w:rsidRPr="00121198">
        <w:rPr>
          <w:rFonts w:ascii="Times New Roman" w:hAnsi="Times New Roman"/>
          <w:sz w:val="20"/>
          <w:szCs w:val="20"/>
        </w:rPr>
        <w:t xml:space="preserve">Optimasi </w:t>
      </w:r>
      <w:r w:rsidR="00135E1E" w:rsidRPr="00135E1E">
        <w:rPr>
          <w:rFonts w:ascii="Times New Roman" w:hAnsi="Times New Roman"/>
          <w:i/>
          <w:sz w:val="20"/>
          <w:szCs w:val="20"/>
        </w:rPr>
        <w:t>Dockerfile</w:t>
      </w:r>
      <w:r w:rsidRPr="00121198">
        <w:rPr>
          <w:rFonts w:ascii="Times New Roman" w:hAnsi="Times New Roman"/>
          <w:sz w:val="20"/>
          <w:szCs w:val="20"/>
        </w:rPr>
        <w:t xml:space="preserve"> adalah aspek kunci dalam tahap ini. Tujuannya adalah untuk mengurangi ukuran citra akhir dan meminimalkan waktu build. Ini dicapai dengan menggabungkan beberapa perintah </w:t>
      </w:r>
      <w:r w:rsidRPr="002021FB">
        <w:rPr>
          <w:rFonts w:ascii="Times New Roman" w:hAnsi="Times New Roman"/>
          <w:i/>
          <w:iCs/>
          <w:sz w:val="20"/>
          <w:szCs w:val="20"/>
        </w:rPr>
        <w:t>RUN</w:t>
      </w:r>
      <w:r w:rsidRPr="00121198">
        <w:rPr>
          <w:rFonts w:ascii="Times New Roman" w:hAnsi="Times New Roman"/>
          <w:sz w:val="20"/>
          <w:szCs w:val="20"/>
        </w:rPr>
        <w:t xml:space="preserve"> menjadi satu lapisan (layer) untuk mengurangi jumlah lapisan citra, serta membersihkan cache paket (rm -rf /var/lib/apt/lists/*) setelah instalasi untuk menghilangkan file sementara yang tidak diperlukan. Konfigurasi tambahan pada </w:t>
      </w:r>
      <w:r w:rsidRPr="00ED5318">
        <w:rPr>
          <w:rFonts w:ascii="Times New Roman" w:hAnsi="Times New Roman"/>
          <w:sz w:val="20"/>
          <w:szCs w:val="20"/>
        </w:rPr>
        <w:t>/etc/</w:t>
      </w:r>
      <w:r w:rsidR="00135E1E" w:rsidRPr="002021FB">
        <w:rPr>
          <w:rFonts w:ascii="Times New Roman" w:hAnsi="Times New Roman"/>
          <w:sz w:val="20"/>
          <w:szCs w:val="20"/>
        </w:rPr>
        <w:t>SSH</w:t>
      </w:r>
      <w:r w:rsidRPr="00ED5318">
        <w:rPr>
          <w:rFonts w:ascii="Times New Roman" w:hAnsi="Times New Roman"/>
          <w:sz w:val="20"/>
          <w:szCs w:val="20"/>
        </w:rPr>
        <w:t>/</w:t>
      </w:r>
      <w:r w:rsidR="00135E1E" w:rsidRPr="002021FB">
        <w:rPr>
          <w:rFonts w:ascii="Times New Roman" w:hAnsi="Times New Roman"/>
          <w:sz w:val="20"/>
          <w:szCs w:val="20"/>
        </w:rPr>
        <w:t>SSH</w:t>
      </w:r>
      <w:r w:rsidRPr="00ED5318">
        <w:rPr>
          <w:rFonts w:ascii="Times New Roman" w:hAnsi="Times New Roman"/>
          <w:sz w:val="20"/>
          <w:szCs w:val="20"/>
        </w:rPr>
        <w:t>d_config</w:t>
      </w:r>
      <w:r w:rsidRPr="00121198">
        <w:rPr>
          <w:rFonts w:ascii="Times New Roman" w:hAnsi="Times New Roman"/>
          <w:sz w:val="20"/>
          <w:szCs w:val="20"/>
        </w:rPr>
        <w:t xml:space="preserve"> dilakukan untuk mengizinkan otentikasi password (PermitRootLogin yes) agar mudah diakses dalam konteks eksperimen.</w:t>
      </w:r>
    </w:p>
    <w:p w14:paraId="32957803" w14:textId="4DB4180B" w:rsidR="00121198" w:rsidRDefault="00121198" w:rsidP="00FF3CE1">
      <w:pPr>
        <w:pStyle w:val="ListParagraph"/>
        <w:numPr>
          <w:ilvl w:val="0"/>
          <w:numId w:val="14"/>
        </w:numPr>
        <w:spacing w:before="120" w:after="120" w:line="240" w:lineRule="auto"/>
        <w:ind w:left="426" w:hanging="426"/>
        <w:jc w:val="both"/>
        <w:rPr>
          <w:rFonts w:ascii="Times New Roman" w:hAnsi="Times New Roman"/>
          <w:sz w:val="20"/>
          <w:szCs w:val="20"/>
        </w:rPr>
      </w:pPr>
      <w:r w:rsidRPr="00121198">
        <w:rPr>
          <w:rFonts w:ascii="Times New Roman" w:hAnsi="Times New Roman"/>
          <w:sz w:val="20"/>
          <w:szCs w:val="20"/>
        </w:rPr>
        <w:t xml:space="preserve">Setelah </w:t>
      </w:r>
      <w:r w:rsidR="00135E1E" w:rsidRPr="00135E1E">
        <w:rPr>
          <w:rFonts w:ascii="Times New Roman" w:hAnsi="Times New Roman"/>
          <w:i/>
          <w:sz w:val="20"/>
          <w:szCs w:val="20"/>
        </w:rPr>
        <w:t>Dockerfile</w:t>
      </w:r>
      <w:r w:rsidRPr="00121198">
        <w:rPr>
          <w:rFonts w:ascii="Times New Roman" w:hAnsi="Times New Roman"/>
          <w:sz w:val="20"/>
          <w:szCs w:val="20"/>
        </w:rPr>
        <w:t xml:space="preserve"> siap, pembangunan citra </w:t>
      </w:r>
      <w:r w:rsidR="00135E1E" w:rsidRPr="00135E1E">
        <w:rPr>
          <w:rFonts w:ascii="Times New Roman" w:hAnsi="Times New Roman"/>
          <w:i/>
          <w:sz w:val="20"/>
          <w:szCs w:val="20"/>
        </w:rPr>
        <w:t>Docker</w:t>
      </w:r>
      <w:r w:rsidRPr="00121198">
        <w:rPr>
          <w:rFonts w:ascii="Times New Roman" w:hAnsi="Times New Roman"/>
          <w:sz w:val="20"/>
          <w:szCs w:val="20"/>
        </w:rPr>
        <w:t xml:space="preserve"> dilakukan menggunakan perintah standar </w:t>
      </w:r>
      <w:r w:rsidR="00135E1E" w:rsidRPr="00135E1E">
        <w:rPr>
          <w:rFonts w:ascii="Times New Roman" w:hAnsi="Times New Roman"/>
          <w:i/>
          <w:sz w:val="20"/>
          <w:szCs w:val="20"/>
        </w:rPr>
        <w:t>Docker</w:t>
      </w:r>
      <w:r w:rsidRPr="00121198">
        <w:rPr>
          <w:rFonts w:ascii="Times New Roman" w:hAnsi="Times New Roman"/>
          <w:sz w:val="20"/>
          <w:szCs w:val="20"/>
        </w:rPr>
        <w:t xml:space="preserve"> build -t &lt;nama_citra&gt; ., di mana &lt;nama_citra&gt; adalah ubuntu-</w:t>
      </w:r>
      <w:r w:rsidR="00135E1E" w:rsidRPr="00135E1E">
        <w:rPr>
          <w:rFonts w:ascii="Times New Roman" w:hAnsi="Times New Roman"/>
          <w:i/>
          <w:sz w:val="20"/>
          <w:szCs w:val="20"/>
        </w:rPr>
        <w:t>SSH</w:t>
      </w:r>
      <w:r w:rsidRPr="00121198">
        <w:rPr>
          <w:rFonts w:ascii="Times New Roman" w:hAnsi="Times New Roman"/>
          <w:sz w:val="20"/>
          <w:szCs w:val="20"/>
        </w:rPr>
        <w:t>-custom</w:t>
      </w:r>
    </w:p>
    <w:p w14:paraId="1A771AF3" w14:textId="2B5D59B7" w:rsidR="0074741F" w:rsidRDefault="0074741F" w:rsidP="004F02BB">
      <w:pPr>
        <w:spacing w:before="120" w:after="120" w:line="240" w:lineRule="auto"/>
        <w:jc w:val="center"/>
        <w:rPr>
          <w:rFonts w:ascii="Times New Roman" w:hAnsi="Times New Roman"/>
          <w:sz w:val="20"/>
          <w:szCs w:val="20"/>
        </w:rPr>
      </w:pPr>
      <w:r w:rsidRPr="0074741F">
        <w:rPr>
          <w:rFonts w:ascii="Times New Roman" w:hAnsi="Times New Roman"/>
          <w:noProof/>
          <w:sz w:val="20"/>
          <w:szCs w:val="20"/>
        </w:rPr>
        <w:lastRenderedPageBreak/>
        <w:drawing>
          <wp:inline distT="0" distB="0" distL="0" distR="0" wp14:anchorId="37478391" wp14:editId="5025C5AB">
            <wp:extent cx="3132000" cy="3142800"/>
            <wp:effectExtent l="0" t="0" r="0" b="635"/>
            <wp:docPr id="4094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0983" name=""/>
                    <pic:cNvPicPr/>
                  </pic:nvPicPr>
                  <pic:blipFill>
                    <a:blip r:embed="rId9"/>
                    <a:stretch>
                      <a:fillRect/>
                    </a:stretch>
                  </pic:blipFill>
                  <pic:spPr>
                    <a:xfrm>
                      <a:off x="0" y="0"/>
                      <a:ext cx="3132000" cy="3142800"/>
                    </a:xfrm>
                    <a:prstGeom prst="rect">
                      <a:avLst/>
                    </a:prstGeom>
                  </pic:spPr>
                </pic:pic>
              </a:graphicData>
            </a:graphic>
          </wp:inline>
        </w:drawing>
      </w:r>
    </w:p>
    <w:p w14:paraId="60ECA014" w14:textId="110B3597" w:rsidR="0074741F" w:rsidRPr="0074741F" w:rsidRDefault="0074741F" w:rsidP="0074741F">
      <w:pPr>
        <w:spacing w:before="120" w:after="120" w:line="240" w:lineRule="auto"/>
        <w:jc w:val="center"/>
        <w:rPr>
          <w:rFonts w:ascii="Times New Roman" w:hAnsi="Times New Roman"/>
          <w:sz w:val="20"/>
          <w:szCs w:val="20"/>
        </w:rPr>
      </w:pPr>
      <w:r w:rsidRPr="0074741F">
        <w:rPr>
          <w:rFonts w:ascii="Times New Roman" w:hAnsi="Times New Roman"/>
          <w:b/>
          <w:bCs/>
          <w:sz w:val="20"/>
          <w:szCs w:val="20"/>
        </w:rPr>
        <w:t>Gambar 1.</w:t>
      </w:r>
      <w:r w:rsidRPr="0074741F">
        <w:rPr>
          <w:rFonts w:ascii="Times New Roman" w:hAnsi="Times New Roman"/>
          <w:sz w:val="20"/>
          <w:szCs w:val="20"/>
        </w:rPr>
        <w:t xml:space="preserve"> </w:t>
      </w:r>
      <w:r w:rsidR="00135E1E" w:rsidRPr="00135E1E">
        <w:rPr>
          <w:rFonts w:ascii="Times New Roman" w:hAnsi="Times New Roman"/>
          <w:i/>
          <w:sz w:val="20"/>
          <w:szCs w:val="20"/>
        </w:rPr>
        <w:t>Dockerfile</w:t>
      </w:r>
    </w:p>
    <w:p w14:paraId="248818A7" w14:textId="7613A24A" w:rsidR="00DC173E" w:rsidRPr="00DC173E" w:rsidRDefault="00DC173E" w:rsidP="00DC173E">
      <w:pPr>
        <w:spacing w:before="120" w:after="120" w:line="240" w:lineRule="auto"/>
        <w:jc w:val="both"/>
        <w:rPr>
          <w:rFonts w:ascii="Times New Roman" w:hAnsi="Times New Roman"/>
          <w:b/>
          <w:bCs/>
          <w:sz w:val="20"/>
          <w:szCs w:val="20"/>
          <w:lang w:eastAsia="ja-JP"/>
        </w:rPr>
      </w:pPr>
      <w:r w:rsidRPr="00DC173E">
        <w:rPr>
          <w:rFonts w:ascii="Times New Roman" w:hAnsi="Times New Roman"/>
          <w:b/>
          <w:bCs/>
          <w:sz w:val="20"/>
          <w:szCs w:val="20"/>
          <w:lang w:eastAsia="ja-JP"/>
        </w:rPr>
        <w:t>2.3</w:t>
      </w:r>
      <w:r>
        <w:rPr>
          <w:rFonts w:ascii="Times New Roman" w:hAnsi="Times New Roman"/>
          <w:b/>
          <w:bCs/>
          <w:sz w:val="20"/>
          <w:szCs w:val="20"/>
          <w:lang w:eastAsia="ja-JP"/>
        </w:rPr>
        <w:t>.2</w:t>
      </w:r>
      <w:r w:rsidRPr="00DC173E">
        <w:rPr>
          <w:rFonts w:ascii="Times New Roman" w:hAnsi="Times New Roman"/>
          <w:b/>
          <w:bCs/>
          <w:sz w:val="20"/>
          <w:szCs w:val="20"/>
          <w:lang w:eastAsia="ja-JP"/>
        </w:rPr>
        <w:t xml:space="preserve"> Pengembangan Skrip Otomatisasi </w:t>
      </w:r>
      <w:r w:rsidR="00135E1E" w:rsidRPr="00135E1E">
        <w:rPr>
          <w:rFonts w:ascii="Times New Roman" w:hAnsi="Times New Roman"/>
          <w:b/>
          <w:bCs/>
          <w:i/>
          <w:sz w:val="20"/>
          <w:szCs w:val="20"/>
          <w:lang w:eastAsia="ja-JP"/>
        </w:rPr>
        <w:t>Deployment</w:t>
      </w:r>
      <w:r w:rsidRPr="00DC173E">
        <w:rPr>
          <w:rFonts w:ascii="Times New Roman" w:hAnsi="Times New Roman"/>
          <w:b/>
          <w:bCs/>
          <w:sz w:val="20"/>
          <w:szCs w:val="20"/>
          <w:lang w:eastAsia="ja-JP"/>
        </w:rPr>
        <w:t xml:space="preserve"> </w:t>
      </w:r>
    </w:p>
    <w:p w14:paraId="1F90E6AE" w14:textId="6A45F92D" w:rsidR="00121198" w:rsidRDefault="00DC173E" w:rsidP="002F49D9">
      <w:pPr>
        <w:spacing w:before="120" w:after="120" w:line="240" w:lineRule="auto"/>
        <w:ind w:firstLine="567"/>
        <w:jc w:val="both"/>
        <w:rPr>
          <w:rFonts w:ascii="Times New Roman" w:hAnsi="Times New Roman"/>
          <w:sz w:val="20"/>
          <w:szCs w:val="20"/>
          <w:lang w:eastAsia="ja-JP"/>
        </w:rPr>
      </w:pPr>
      <w:r w:rsidRPr="00DC173E">
        <w:rPr>
          <w:rFonts w:ascii="Times New Roman" w:hAnsi="Times New Roman"/>
          <w:sz w:val="20"/>
          <w:szCs w:val="20"/>
          <w:lang w:eastAsia="ja-JP"/>
        </w:rPr>
        <w:t>Ini adalah inti dari metodologi otomatisasi. Sebuah skrip shell (</w:t>
      </w:r>
      <w:r w:rsidRPr="002021FB">
        <w:rPr>
          <w:rFonts w:ascii="Times New Roman" w:hAnsi="Times New Roman"/>
          <w:i/>
          <w:iCs/>
          <w:sz w:val="20"/>
          <w:szCs w:val="20"/>
          <w:lang w:eastAsia="ja-JP"/>
        </w:rPr>
        <w:t>deploy_containers.sh</w:t>
      </w:r>
      <w:r w:rsidRPr="00DC173E">
        <w:rPr>
          <w:rFonts w:ascii="Times New Roman" w:hAnsi="Times New Roman"/>
          <w:sz w:val="20"/>
          <w:szCs w:val="20"/>
          <w:lang w:eastAsia="ja-JP"/>
        </w:rPr>
        <w:t xml:space="preserve">) dikembangkan untuk mengotomatisasi seluruh proses </w:t>
      </w:r>
      <w:r w:rsidR="00135E1E" w:rsidRPr="00135E1E">
        <w:rPr>
          <w:rFonts w:ascii="Times New Roman" w:hAnsi="Times New Roman"/>
          <w:i/>
          <w:sz w:val="20"/>
          <w:szCs w:val="20"/>
          <w:lang w:eastAsia="ja-JP"/>
        </w:rPr>
        <w:t>deployment</w:t>
      </w:r>
      <w:r w:rsidRPr="00DC173E">
        <w:rPr>
          <w:rFonts w:ascii="Times New Roman" w:hAnsi="Times New Roman"/>
          <w:sz w:val="20"/>
          <w:szCs w:val="20"/>
          <w:lang w:eastAsia="ja-JP"/>
        </w:rPr>
        <w:t xml:space="preserve"> sejumlah besar kontainer. Fungsionalitas skrip meliputi:</w:t>
      </w:r>
    </w:p>
    <w:p w14:paraId="1F0AD4C0" w14:textId="19751CC6" w:rsidR="00DC173E" w:rsidRPr="00DC173E" w:rsidRDefault="00DC173E" w:rsidP="00FF3CE1">
      <w:pPr>
        <w:pStyle w:val="ListParagraph"/>
        <w:numPr>
          <w:ilvl w:val="0"/>
          <w:numId w:val="15"/>
        </w:numPr>
        <w:spacing w:before="120" w:after="120" w:line="240" w:lineRule="auto"/>
        <w:ind w:left="284" w:hanging="284"/>
        <w:jc w:val="both"/>
        <w:rPr>
          <w:rFonts w:ascii="Times New Roman" w:hAnsi="Times New Roman"/>
          <w:sz w:val="20"/>
          <w:szCs w:val="20"/>
          <w:lang w:eastAsia="ja-JP"/>
        </w:rPr>
      </w:pPr>
      <w:r w:rsidRPr="00DC173E">
        <w:rPr>
          <w:rFonts w:ascii="Times New Roman" w:hAnsi="Times New Roman"/>
          <w:sz w:val="20"/>
          <w:szCs w:val="20"/>
          <w:lang w:eastAsia="ja-JP"/>
        </w:rPr>
        <w:t xml:space="preserve">Iterasi Otomatis: Skrip melakukan iterasi dari 1 hingga 20, di mana setiap iterasi merepresentasikan provisioning satu kontainer </w:t>
      </w:r>
      <w:r w:rsidR="00135E1E" w:rsidRPr="00135E1E">
        <w:rPr>
          <w:rFonts w:ascii="Times New Roman" w:hAnsi="Times New Roman"/>
          <w:i/>
          <w:sz w:val="20"/>
          <w:szCs w:val="20"/>
          <w:lang w:eastAsia="ja-JP"/>
        </w:rPr>
        <w:t>Docker</w:t>
      </w:r>
      <w:r w:rsidRPr="00DC173E">
        <w:rPr>
          <w:rFonts w:ascii="Times New Roman" w:hAnsi="Times New Roman"/>
          <w:sz w:val="20"/>
          <w:szCs w:val="20"/>
          <w:lang w:eastAsia="ja-JP"/>
        </w:rPr>
        <w:t xml:space="preserve"> yang unik.</w:t>
      </w:r>
    </w:p>
    <w:p w14:paraId="2F681A78" w14:textId="38C3E08C" w:rsidR="00DC173E" w:rsidRPr="00DC173E" w:rsidRDefault="00DC173E" w:rsidP="00FF3CE1">
      <w:pPr>
        <w:pStyle w:val="ListParagraph"/>
        <w:numPr>
          <w:ilvl w:val="0"/>
          <w:numId w:val="15"/>
        </w:numPr>
        <w:spacing w:before="120" w:after="120" w:line="240" w:lineRule="auto"/>
        <w:ind w:left="284" w:hanging="284"/>
        <w:jc w:val="both"/>
        <w:rPr>
          <w:rFonts w:ascii="Times New Roman" w:hAnsi="Times New Roman"/>
          <w:sz w:val="20"/>
          <w:szCs w:val="20"/>
          <w:lang w:eastAsia="ja-JP"/>
        </w:rPr>
      </w:pPr>
      <w:r w:rsidRPr="00DC173E">
        <w:rPr>
          <w:rFonts w:ascii="Times New Roman" w:hAnsi="Times New Roman"/>
          <w:sz w:val="20"/>
          <w:szCs w:val="20"/>
          <w:lang w:eastAsia="ja-JP"/>
        </w:rPr>
        <w:t>Pembuatan Kredensial Dinamis: Di setiap iterasi, username dan password unik dihasilkan secara dinamis (</w:t>
      </w:r>
      <w:r>
        <w:rPr>
          <w:rFonts w:ascii="Times New Roman" w:hAnsi="Times New Roman"/>
          <w:sz w:val="20"/>
          <w:szCs w:val="20"/>
          <w:lang w:eastAsia="ja-JP"/>
        </w:rPr>
        <w:t>contohnya</w:t>
      </w:r>
      <w:r w:rsidRPr="00DC173E">
        <w:rPr>
          <w:rFonts w:ascii="Times New Roman" w:hAnsi="Times New Roman"/>
          <w:sz w:val="20"/>
          <w:szCs w:val="20"/>
          <w:lang w:eastAsia="ja-JP"/>
        </w:rPr>
        <w:t xml:space="preserve"> mahasiswa</w:t>
      </w:r>
      <w:r>
        <w:rPr>
          <w:rFonts w:ascii="Times New Roman" w:hAnsi="Times New Roman"/>
          <w:sz w:val="20"/>
          <w:szCs w:val="20"/>
          <w:lang w:eastAsia="ja-JP"/>
        </w:rPr>
        <w:t xml:space="preserve">1 </w:t>
      </w:r>
      <w:r w:rsidRPr="00DC173E">
        <w:rPr>
          <w:rFonts w:ascii="Times New Roman" w:hAnsi="Times New Roman"/>
          <w:sz w:val="20"/>
          <w:szCs w:val="20"/>
          <w:lang w:eastAsia="ja-JP"/>
        </w:rPr>
        <w:t>:</w:t>
      </w:r>
      <w:r>
        <w:rPr>
          <w:rFonts w:ascii="Times New Roman" w:hAnsi="Times New Roman"/>
          <w:sz w:val="20"/>
          <w:szCs w:val="20"/>
          <w:lang w:eastAsia="ja-JP"/>
        </w:rPr>
        <w:t xml:space="preserve"> </w:t>
      </w:r>
      <w:r w:rsidRPr="00DC173E">
        <w:rPr>
          <w:rFonts w:ascii="Times New Roman" w:hAnsi="Times New Roman"/>
          <w:sz w:val="20"/>
          <w:szCs w:val="20"/>
          <w:lang w:eastAsia="ja-JP"/>
        </w:rPr>
        <w:t>password1, mahasiswa2</w:t>
      </w:r>
      <w:r>
        <w:rPr>
          <w:rFonts w:ascii="Times New Roman" w:hAnsi="Times New Roman"/>
          <w:sz w:val="20"/>
          <w:szCs w:val="20"/>
          <w:lang w:eastAsia="ja-JP"/>
        </w:rPr>
        <w:t xml:space="preserve"> </w:t>
      </w:r>
      <w:r w:rsidRPr="00DC173E">
        <w:rPr>
          <w:rFonts w:ascii="Times New Roman" w:hAnsi="Times New Roman"/>
          <w:sz w:val="20"/>
          <w:szCs w:val="20"/>
          <w:lang w:eastAsia="ja-JP"/>
        </w:rPr>
        <w:t>:</w:t>
      </w:r>
      <w:r>
        <w:rPr>
          <w:rFonts w:ascii="Times New Roman" w:hAnsi="Times New Roman"/>
          <w:sz w:val="20"/>
          <w:szCs w:val="20"/>
          <w:lang w:eastAsia="ja-JP"/>
        </w:rPr>
        <w:t xml:space="preserve"> </w:t>
      </w:r>
      <w:r w:rsidRPr="00DC173E">
        <w:rPr>
          <w:rFonts w:ascii="Times New Roman" w:hAnsi="Times New Roman"/>
          <w:sz w:val="20"/>
          <w:szCs w:val="20"/>
          <w:lang w:eastAsia="ja-JP"/>
        </w:rPr>
        <w:t>password2, dan seterusnya hingga mahasiswa20</w:t>
      </w:r>
      <w:r>
        <w:rPr>
          <w:rFonts w:ascii="Times New Roman" w:hAnsi="Times New Roman"/>
          <w:sz w:val="20"/>
          <w:szCs w:val="20"/>
          <w:lang w:eastAsia="ja-JP"/>
        </w:rPr>
        <w:t xml:space="preserve"> </w:t>
      </w:r>
      <w:r w:rsidRPr="00DC173E">
        <w:rPr>
          <w:rFonts w:ascii="Times New Roman" w:hAnsi="Times New Roman"/>
          <w:sz w:val="20"/>
          <w:szCs w:val="20"/>
          <w:lang w:eastAsia="ja-JP"/>
        </w:rPr>
        <w:t>:</w:t>
      </w:r>
      <w:r>
        <w:rPr>
          <w:rFonts w:ascii="Times New Roman" w:hAnsi="Times New Roman"/>
          <w:sz w:val="20"/>
          <w:szCs w:val="20"/>
          <w:lang w:eastAsia="ja-JP"/>
        </w:rPr>
        <w:t xml:space="preserve"> </w:t>
      </w:r>
      <w:r w:rsidRPr="00DC173E">
        <w:rPr>
          <w:rFonts w:ascii="Times New Roman" w:hAnsi="Times New Roman"/>
          <w:sz w:val="20"/>
          <w:szCs w:val="20"/>
          <w:lang w:eastAsia="ja-JP"/>
        </w:rPr>
        <w:t>password20).</w:t>
      </w:r>
    </w:p>
    <w:p w14:paraId="03393ADD" w14:textId="4BF35D48" w:rsidR="00DC173E" w:rsidRPr="00DC173E" w:rsidRDefault="00DC173E" w:rsidP="00FF3CE1">
      <w:pPr>
        <w:pStyle w:val="ListParagraph"/>
        <w:numPr>
          <w:ilvl w:val="0"/>
          <w:numId w:val="15"/>
        </w:numPr>
        <w:spacing w:before="120" w:after="120" w:line="240" w:lineRule="auto"/>
        <w:ind w:left="284" w:hanging="284"/>
        <w:jc w:val="both"/>
        <w:rPr>
          <w:rFonts w:ascii="Times New Roman" w:hAnsi="Times New Roman"/>
          <w:sz w:val="20"/>
          <w:szCs w:val="20"/>
          <w:lang w:eastAsia="ja-JP"/>
        </w:rPr>
      </w:pPr>
      <w:r w:rsidRPr="00DC173E">
        <w:rPr>
          <w:rFonts w:ascii="Times New Roman" w:hAnsi="Times New Roman"/>
          <w:sz w:val="20"/>
          <w:szCs w:val="20"/>
          <w:lang w:eastAsia="ja-JP"/>
        </w:rPr>
        <w:t xml:space="preserve">Penentuan </w:t>
      </w:r>
      <w:r w:rsidR="00135E1E" w:rsidRPr="00135E1E">
        <w:rPr>
          <w:rFonts w:ascii="Times New Roman" w:hAnsi="Times New Roman"/>
          <w:i/>
          <w:sz w:val="20"/>
          <w:szCs w:val="20"/>
          <w:lang w:eastAsia="ja-JP"/>
        </w:rPr>
        <w:t>Port</w:t>
      </w:r>
      <w:r w:rsidRPr="00DC173E">
        <w:rPr>
          <w:rFonts w:ascii="Times New Roman" w:hAnsi="Times New Roman"/>
          <w:sz w:val="20"/>
          <w:szCs w:val="20"/>
          <w:lang w:eastAsia="ja-JP"/>
        </w:rPr>
        <w:t xml:space="preserve"> Unik: </w:t>
      </w:r>
      <w:r w:rsidR="00135E1E" w:rsidRPr="00135E1E">
        <w:rPr>
          <w:rFonts w:ascii="Times New Roman" w:hAnsi="Times New Roman"/>
          <w:i/>
          <w:sz w:val="20"/>
          <w:szCs w:val="20"/>
          <w:lang w:eastAsia="ja-JP"/>
        </w:rPr>
        <w:t>Port</w:t>
      </w:r>
      <w:r w:rsidRPr="00DC173E">
        <w:rPr>
          <w:rFonts w:ascii="Times New Roman" w:hAnsi="Times New Roman"/>
          <w:sz w:val="20"/>
          <w:szCs w:val="20"/>
          <w:lang w:eastAsia="ja-JP"/>
        </w:rPr>
        <w:t xml:space="preserve"> </w:t>
      </w:r>
      <w:r w:rsidR="00135E1E" w:rsidRPr="00135E1E">
        <w:rPr>
          <w:rFonts w:ascii="Times New Roman" w:hAnsi="Times New Roman"/>
          <w:i/>
          <w:sz w:val="20"/>
          <w:szCs w:val="20"/>
          <w:lang w:eastAsia="ja-JP"/>
        </w:rPr>
        <w:t>SSH</w:t>
      </w:r>
      <w:r w:rsidRPr="00DC173E">
        <w:rPr>
          <w:rFonts w:ascii="Times New Roman" w:hAnsi="Times New Roman"/>
          <w:sz w:val="20"/>
          <w:szCs w:val="20"/>
          <w:lang w:eastAsia="ja-JP"/>
        </w:rPr>
        <w:t xml:space="preserve"> dan </w:t>
      </w:r>
      <w:r w:rsidR="00135E1E" w:rsidRPr="00135E1E">
        <w:rPr>
          <w:rFonts w:ascii="Times New Roman" w:hAnsi="Times New Roman"/>
          <w:i/>
          <w:sz w:val="20"/>
          <w:szCs w:val="20"/>
          <w:lang w:eastAsia="ja-JP"/>
        </w:rPr>
        <w:t>HTTP</w:t>
      </w:r>
      <w:r w:rsidRPr="00DC173E">
        <w:rPr>
          <w:rFonts w:ascii="Times New Roman" w:hAnsi="Times New Roman"/>
          <w:sz w:val="20"/>
          <w:szCs w:val="20"/>
          <w:lang w:eastAsia="ja-JP"/>
        </w:rPr>
        <w:t xml:space="preserve"> yang akan dipetakan dari </w:t>
      </w:r>
      <w:r w:rsidR="00135E1E" w:rsidRPr="00135E1E">
        <w:rPr>
          <w:rFonts w:ascii="Times New Roman" w:hAnsi="Times New Roman"/>
          <w:i/>
          <w:sz w:val="20"/>
          <w:szCs w:val="20"/>
          <w:lang w:eastAsia="ja-JP"/>
        </w:rPr>
        <w:t>host</w:t>
      </w:r>
      <w:r w:rsidRPr="00DC173E">
        <w:rPr>
          <w:rFonts w:ascii="Times New Roman" w:hAnsi="Times New Roman"/>
          <w:sz w:val="20"/>
          <w:szCs w:val="20"/>
          <w:lang w:eastAsia="ja-JP"/>
        </w:rPr>
        <w:t xml:space="preserve"> ke kontainer ditentukan secara unik untuk setiap instans. Misalnya, kontainer mahasiswa1 akan menggunakan </w:t>
      </w:r>
      <w:r w:rsidR="00135E1E" w:rsidRPr="00135E1E">
        <w:rPr>
          <w:rFonts w:ascii="Times New Roman" w:hAnsi="Times New Roman"/>
          <w:i/>
          <w:sz w:val="20"/>
          <w:szCs w:val="20"/>
          <w:lang w:eastAsia="ja-JP"/>
        </w:rPr>
        <w:t>port</w:t>
      </w:r>
      <w:r w:rsidRPr="00DC173E">
        <w:rPr>
          <w:rFonts w:ascii="Times New Roman" w:hAnsi="Times New Roman"/>
          <w:sz w:val="20"/>
          <w:szCs w:val="20"/>
          <w:lang w:eastAsia="ja-JP"/>
        </w:rPr>
        <w:t xml:space="preserve"> 2201 (</w:t>
      </w:r>
      <w:r w:rsidR="00135E1E" w:rsidRPr="00135E1E">
        <w:rPr>
          <w:rFonts w:ascii="Times New Roman" w:hAnsi="Times New Roman"/>
          <w:i/>
          <w:sz w:val="20"/>
          <w:szCs w:val="20"/>
          <w:lang w:eastAsia="ja-JP"/>
        </w:rPr>
        <w:t>SSH</w:t>
      </w:r>
      <w:r w:rsidRPr="00DC173E">
        <w:rPr>
          <w:rFonts w:ascii="Times New Roman" w:hAnsi="Times New Roman"/>
          <w:sz w:val="20"/>
          <w:szCs w:val="20"/>
          <w:lang w:eastAsia="ja-JP"/>
        </w:rPr>
        <w:t>) dan 8001 (</w:t>
      </w:r>
      <w:r w:rsidR="00135E1E" w:rsidRPr="00135E1E">
        <w:rPr>
          <w:rFonts w:ascii="Times New Roman" w:hAnsi="Times New Roman"/>
          <w:i/>
          <w:sz w:val="20"/>
          <w:szCs w:val="20"/>
          <w:lang w:eastAsia="ja-JP"/>
        </w:rPr>
        <w:t>HTTP</w:t>
      </w:r>
      <w:r w:rsidRPr="00DC173E">
        <w:rPr>
          <w:rFonts w:ascii="Times New Roman" w:hAnsi="Times New Roman"/>
          <w:sz w:val="20"/>
          <w:szCs w:val="20"/>
          <w:lang w:eastAsia="ja-JP"/>
        </w:rPr>
        <w:t xml:space="preserve">) pada </w:t>
      </w:r>
      <w:r w:rsidR="00135E1E" w:rsidRPr="00135E1E">
        <w:rPr>
          <w:rFonts w:ascii="Times New Roman" w:hAnsi="Times New Roman"/>
          <w:i/>
          <w:sz w:val="20"/>
          <w:szCs w:val="20"/>
          <w:lang w:eastAsia="ja-JP"/>
        </w:rPr>
        <w:t>host</w:t>
      </w:r>
      <w:r w:rsidRPr="00DC173E">
        <w:rPr>
          <w:rFonts w:ascii="Times New Roman" w:hAnsi="Times New Roman"/>
          <w:sz w:val="20"/>
          <w:szCs w:val="20"/>
          <w:lang w:eastAsia="ja-JP"/>
        </w:rPr>
        <w:t>, mahasiswa2 menggunakan 2202 (</w:t>
      </w:r>
      <w:r w:rsidR="00135E1E" w:rsidRPr="00135E1E">
        <w:rPr>
          <w:rFonts w:ascii="Times New Roman" w:hAnsi="Times New Roman"/>
          <w:i/>
          <w:sz w:val="20"/>
          <w:szCs w:val="20"/>
          <w:lang w:eastAsia="ja-JP"/>
        </w:rPr>
        <w:t>SSH</w:t>
      </w:r>
      <w:r w:rsidRPr="00DC173E">
        <w:rPr>
          <w:rFonts w:ascii="Times New Roman" w:hAnsi="Times New Roman"/>
          <w:sz w:val="20"/>
          <w:szCs w:val="20"/>
          <w:lang w:eastAsia="ja-JP"/>
        </w:rPr>
        <w:t>) dan 8002 (</w:t>
      </w:r>
      <w:r w:rsidR="00135E1E" w:rsidRPr="00135E1E">
        <w:rPr>
          <w:rFonts w:ascii="Times New Roman" w:hAnsi="Times New Roman"/>
          <w:i/>
          <w:sz w:val="20"/>
          <w:szCs w:val="20"/>
          <w:lang w:eastAsia="ja-JP"/>
        </w:rPr>
        <w:t>HTTP</w:t>
      </w:r>
      <w:r w:rsidRPr="00DC173E">
        <w:rPr>
          <w:rFonts w:ascii="Times New Roman" w:hAnsi="Times New Roman"/>
          <w:sz w:val="20"/>
          <w:szCs w:val="20"/>
          <w:lang w:eastAsia="ja-JP"/>
        </w:rPr>
        <w:t>), dan seterusnya.</w:t>
      </w:r>
    </w:p>
    <w:p w14:paraId="53005F42" w14:textId="2B86F739" w:rsidR="00DC173E" w:rsidRPr="00DC173E" w:rsidRDefault="00DC173E" w:rsidP="00FF3CE1">
      <w:pPr>
        <w:pStyle w:val="ListParagraph"/>
        <w:numPr>
          <w:ilvl w:val="0"/>
          <w:numId w:val="15"/>
        </w:numPr>
        <w:spacing w:before="120" w:after="120" w:line="240" w:lineRule="auto"/>
        <w:ind w:left="284" w:hanging="284"/>
        <w:jc w:val="both"/>
        <w:rPr>
          <w:rFonts w:ascii="Times New Roman" w:hAnsi="Times New Roman"/>
          <w:sz w:val="20"/>
          <w:szCs w:val="20"/>
          <w:lang w:eastAsia="ja-JP"/>
        </w:rPr>
      </w:pPr>
      <w:r w:rsidRPr="00DC173E">
        <w:rPr>
          <w:rFonts w:ascii="Times New Roman" w:hAnsi="Times New Roman"/>
          <w:sz w:val="20"/>
          <w:szCs w:val="20"/>
          <w:lang w:eastAsia="ja-JP"/>
        </w:rPr>
        <w:t xml:space="preserve">Eksekusi </w:t>
      </w:r>
      <w:r w:rsidR="00135E1E" w:rsidRPr="00135E1E">
        <w:rPr>
          <w:rFonts w:ascii="Times New Roman" w:hAnsi="Times New Roman"/>
          <w:i/>
          <w:sz w:val="20"/>
          <w:szCs w:val="20"/>
          <w:lang w:eastAsia="ja-JP"/>
        </w:rPr>
        <w:t>Docker</w:t>
      </w:r>
      <w:r w:rsidRPr="00DC173E">
        <w:rPr>
          <w:rFonts w:ascii="Times New Roman" w:hAnsi="Times New Roman"/>
          <w:sz w:val="20"/>
          <w:szCs w:val="20"/>
          <w:lang w:eastAsia="ja-JP"/>
        </w:rPr>
        <w:t xml:space="preserve"> run: Skrip secara programatis mengeksekusi perintah </w:t>
      </w:r>
      <w:r w:rsidR="00135E1E" w:rsidRPr="00135E1E">
        <w:rPr>
          <w:rFonts w:ascii="Times New Roman" w:hAnsi="Times New Roman"/>
          <w:i/>
          <w:sz w:val="20"/>
          <w:szCs w:val="20"/>
          <w:lang w:eastAsia="ja-JP"/>
        </w:rPr>
        <w:t>Docker</w:t>
      </w:r>
      <w:r w:rsidRPr="00DC173E">
        <w:rPr>
          <w:rFonts w:ascii="Times New Roman" w:hAnsi="Times New Roman"/>
          <w:sz w:val="20"/>
          <w:szCs w:val="20"/>
          <w:lang w:eastAsia="ja-JP"/>
        </w:rPr>
        <w:t xml:space="preserve"> run untuk meluncurkan setiap kontainer. Kontainer dijalankan di background (-d), diberikan nama unik (--name container-X), dan </w:t>
      </w:r>
      <w:r w:rsidR="00135E1E" w:rsidRPr="00135E1E">
        <w:rPr>
          <w:rFonts w:ascii="Times New Roman" w:hAnsi="Times New Roman"/>
          <w:i/>
          <w:sz w:val="20"/>
          <w:szCs w:val="20"/>
          <w:lang w:eastAsia="ja-JP"/>
        </w:rPr>
        <w:t>port</w:t>
      </w:r>
      <w:r w:rsidRPr="00DC173E">
        <w:rPr>
          <w:rFonts w:ascii="Times New Roman" w:hAnsi="Times New Roman"/>
          <w:sz w:val="20"/>
          <w:szCs w:val="20"/>
          <w:lang w:eastAsia="ja-JP"/>
        </w:rPr>
        <w:t>-</w:t>
      </w:r>
      <w:r w:rsidR="00135E1E" w:rsidRPr="00135E1E">
        <w:rPr>
          <w:rFonts w:ascii="Times New Roman" w:hAnsi="Times New Roman"/>
          <w:i/>
          <w:sz w:val="20"/>
          <w:szCs w:val="20"/>
          <w:lang w:eastAsia="ja-JP"/>
        </w:rPr>
        <w:t>port</w:t>
      </w:r>
      <w:r w:rsidRPr="00DC173E">
        <w:rPr>
          <w:rFonts w:ascii="Times New Roman" w:hAnsi="Times New Roman"/>
          <w:sz w:val="20"/>
          <w:szCs w:val="20"/>
          <w:lang w:eastAsia="ja-JP"/>
        </w:rPr>
        <w:t xml:space="preserve"> unik dipetakan </w:t>
      </w:r>
      <w:r w:rsidRPr="00ED5318">
        <w:rPr>
          <w:rFonts w:ascii="Times New Roman" w:hAnsi="Times New Roman"/>
          <w:sz w:val="20"/>
          <w:szCs w:val="20"/>
          <w:lang w:eastAsia="ja-JP"/>
        </w:rPr>
        <w:t xml:space="preserve">(-p </w:t>
      </w:r>
      <w:r w:rsidR="00135E1E" w:rsidRPr="002021FB">
        <w:rPr>
          <w:rFonts w:ascii="Times New Roman" w:hAnsi="Times New Roman"/>
          <w:sz w:val="20"/>
          <w:szCs w:val="20"/>
          <w:lang w:eastAsia="ja-JP"/>
        </w:rPr>
        <w:t>SSH</w:t>
      </w:r>
      <w:r w:rsidRPr="00ED5318">
        <w:rPr>
          <w:rFonts w:ascii="Times New Roman" w:hAnsi="Times New Roman"/>
          <w:sz w:val="20"/>
          <w:szCs w:val="20"/>
          <w:lang w:eastAsia="ja-JP"/>
        </w:rPr>
        <w:t>_</w:t>
      </w:r>
      <w:r w:rsidR="00135E1E" w:rsidRPr="002021FB">
        <w:rPr>
          <w:rFonts w:ascii="Times New Roman" w:hAnsi="Times New Roman"/>
          <w:sz w:val="20"/>
          <w:szCs w:val="20"/>
          <w:lang w:eastAsia="ja-JP"/>
        </w:rPr>
        <w:t>HOST</w:t>
      </w:r>
      <w:r w:rsidRPr="00ED5318">
        <w:rPr>
          <w:rFonts w:ascii="Times New Roman" w:hAnsi="Times New Roman"/>
          <w:sz w:val="20"/>
          <w:szCs w:val="20"/>
          <w:lang w:eastAsia="ja-JP"/>
        </w:rPr>
        <w:t>_</w:t>
      </w:r>
      <w:r w:rsidR="00135E1E" w:rsidRPr="002021FB">
        <w:rPr>
          <w:rFonts w:ascii="Times New Roman" w:hAnsi="Times New Roman"/>
          <w:sz w:val="20"/>
          <w:szCs w:val="20"/>
          <w:lang w:eastAsia="ja-JP"/>
        </w:rPr>
        <w:t>PORT</w:t>
      </w:r>
      <w:r w:rsidRPr="00ED5318">
        <w:rPr>
          <w:rFonts w:ascii="Times New Roman" w:hAnsi="Times New Roman"/>
          <w:sz w:val="20"/>
          <w:szCs w:val="20"/>
          <w:lang w:eastAsia="ja-JP"/>
        </w:rPr>
        <w:t xml:space="preserve">:22 -p </w:t>
      </w:r>
      <w:r w:rsidR="00135E1E" w:rsidRPr="002021FB">
        <w:rPr>
          <w:rFonts w:ascii="Times New Roman" w:hAnsi="Times New Roman"/>
          <w:sz w:val="20"/>
          <w:szCs w:val="20"/>
          <w:lang w:eastAsia="ja-JP"/>
        </w:rPr>
        <w:t>HTTP</w:t>
      </w:r>
      <w:r w:rsidRPr="00ED5318">
        <w:rPr>
          <w:rFonts w:ascii="Times New Roman" w:hAnsi="Times New Roman"/>
          <w:sz w:val="20"/>
          <w:szCs w:val="20"/>
          <w:lang w:eastAsia="ja-JP"/>
        </w:rPr>
        <w:t>_</w:t>
      </w:r>
      <w:r w:rsidR="00135E1E" w:rsidRPr="002021FB">
        <w:rPr>
          <w:rFonts w:ascii="Times New Roman" w:hAnsi="Times New Roman"/>
          <w:sz w:val="20"/>
          <w:szCs w:val="20"/>
          <w:lang w:eastAsia="ja-JP"/>
        </w:rPr>
        <w:t>HOST</w:t>
      </w:r>
      <w:r w:rsidRPr="00ED5318">
        <w:rPr>
          <w:rFonts w:ascii="Times New Roman" w:hAnsi="Times New Roman"/>
          <w:sz w:val="20"/>
          <w:szCs w:val="20"/>
          <w:lang w:eastAsia="ja-JP"/>
        </w:rPr>
        <w:t>_</w:t>
      </w:r>
      <w:r w:rsidR="00135E1E" w:rsidRPr="002021FB">
        <w:rPr>
          <w:rFonts w:ascii="Times New Roman" w:hAnsi="Times New Roman"/>
          <w:sz w:val="20"/>
          <w:szCs w:val="20"/>
          <w:lang w:eastAsia="ja-JP"/>
        </w:rPr>
        <w:t>PORT</w:t>
      </w:r>
      <w:r w:rsidRPr="00ED5318">
        <w:rPr>
          <w:rFonts w:ascii="Times New Roman" w:hAnsi="Times New Roman"/>
          <w:sz w:val="20"/>
          <w:szCs w:val="20"/>
          <w:lang w:eastAsia="ja-JP"/>
        </w:rPr>
        <w:t>:80</w:t>
      </w:r>
      <w:r w:rsidRPr="00DC173E">
        <w:rPr>
          <w:rFonts w:ascii="Times New Roman" w:hAnsi="Times New Roman"/>
          <w:sz w:val="20"/>
          <w:szCs w:val="20"/>
          <w:lang w:eastAsia="ja-JP"/>
        </w:rPr>
        <w:t>).</w:t>
      </w:r>
    </w:p>
    <w:p w14:paraId="1D60410B" w14:textId="73C7076B" w:rsidR="00DC173E" w:rsidRDefault="00DC173E" w:rsidP="00FF3CE1">
      <w:pPr>
        <w:pStyle w:val="ListParagraph"/>
        <w:numPr>
          <w:ilvl w:val="0"/>
          <w:numId w:val="15"/>
        </w:numPr>
        <w:spacing w:before="120" w:after="120" w:line="240" w:lineRule="auto"/>
        <w:ind w:left="284" w:hanging="284"/>
        <w:jc w:val="both"/>
        <w:rPr>
          <w:rFonts w:ascii="Times New Roman" w:hAnsi="Times New Roman"/>
          <w:sz w:val="20"/>
          <w:szCs w:val="20"/>
          <w:lang w:eastAsia="ja-JP"/>
        </w:rPr>
      </w:pPr>
      <w:r w:rsidRPr="00DC173E">
        <w:rPr>
          <w:rFonts w:ascii="Times New Roman" w:hAnsi="Times New Roman"/>
          <w:sz w:val="20"/>
          <w:szCs w:val="20"/>
          <w:lang w:eastAsia="ja-JP"/>
        </w:rPr>
        <w:t xml:space="preserve">Injeksi Perintah Pembuatan Pengguna: Salah satu teknik krusial adalah injeksi perintah pembuatan pengguna langsung ke dalam kontainer saat </w:t>
      </w:r>
      <w:r w:rsidRPr="002021FB">
        <w:rPr>
          <w:rFonts w:ascii="Times New Roman" w:hAnsi="Times New Roman"/>
          <w:i/>
          <w:iCs/>
          <w:sz w:val="20"/>
          <w:szCs w:val="20"/>
          <w:lang w:eastAsia="ja-JP"/>
        </w:rPr>
        <w:t>runtime</w:t>
      </w:r>
      <w:r w:rsidRPr="00DC173E">
        <w:rPr>
          <w:rFonts w:ascii="Times New Roman" w:hAnsi="Times New Roman"/>
          <w:sz w:val="20"/>
          <w:szCs w:val="20"/>
          <w:lang w:eastAsia="ja-JP"/>
        </w:rPr>
        <w:t xml:space="preserve"> melalui </w:t>
      </w:r>
      <w:r w:rsidRPr="002021FB">
        <w:rPr>
          <w:rFonts w:ascii="Times New Roman" w:hAnsi="Times New Roman"/>
          <w:i/>
          <w:iCs/>
          <w:sz w:val="20"/>
          <w:szCs w:val="20"/>
          <w:lang w:eastAsia="ja-JP"/>
        </w:rPr>
        <w:t>entrypoint</w:t>
      </w:r>
      <w:r w:rsidRPr="00DC173E">
        <w:rPr>
          <w:rFonts w:ascii="Times New Roman" w:hAnsi="Times New Roman"/>
          <w:sz w:val="20"/>
          <w:szCs w:val="20"/>
          <w:lang w:eastAsia="ja-JP"/>
        </w:rPr>
        <w:t xml:space="preserve"> yang disesuaikan. Ini memungkinkan kontainer untuk membuat pengguna uniknya sendiri segera setelah diluncurkan, tanpa perlu modifikasi citra dasar, menjaga fleksibilitas dan keamanan. Perintah ini mencakup </w:t>
      </w:r>
      <w:r w:rsidRPr="002021FB">
        <w:rPr>
          <w:rFonts w:ascii="Times New Roman" w:hAnsi="Times New Roman"/>
          <w:i/>
          <w:iCs/>
          <w:sz w:val="20"/>
          <w:szCs w:val="20"/>
          <w:lang w:eastAsia="ja-JP"/>
        </w:rPr>
        <w:t>useradd</w:t>
      </w:r>
      <w:r w:rsidRPr="00DC173E">
        <w:rPr>
          <w:rFonts w:ascii="Times New Roman" w:hAnsi="Times New Roman"/>
          <w:sz w:val="20"/>
          <w:szCs w:val="20"/>
          <w:lang w:eastAsia="ja-JP"/>
        </w:rPr>
        <w:t xml:space="preserve">, </w:t>
      </w:r>
      <w:r w:rsidRPr="002021FB">
        <w:rPr>
          <w:rFonts w:ascii="Times New Roman" w:hAnsi="Times New Roman"/>
          <w:i/>
          <w:iCs/>
          <w:sz w:val="20"/>
          <w:szCs w:val="20"/>
          <w:lang w:eastAsia="ja-JP"/>
        </w:rPr>
        <w:t>chpasswd</w:t>
      </w:r>
      <w:r w:rsidRPr="00DC173E">
        <w:rPr>
          <w:rFonts w:ascii="Times New Roman" w:hAnsi="Times New Roman"/>
          <w:sz w:val="20"/>
          <w:szCs w:val="20"/>
          <w:lang w:eastAsia="ja-JP"/>
        </w:rPr>
        <w:t xml:space="preserve">, dan </w:t>
      </w:r>
      <w:r w:rsidRPr="002021FB">
        <w:rPr>
          <w:rFonts w:ascii="Times New Roman" w:hAnsi="Times New Roman"/>
          <w:i/>
          <w:iCs/>
          <w:sz w:val="20"/>
          <w:szCs w:val="20"/>
          <w:lang w:eastAsia="ja-JP"/>
        </w:rPr>
        <w:t>usermod</w:t>
      </w:r>
      <w:r w:rsidRPr="00DC173E">
        <w:rPr>
          <w:rFonts w:ascii="Times New Roman" w:hAnsi="Times New Roman"/>
          <w:sz w:val="20"/>
          <w:szCs w:val="20"/>
          <w:lang w:eastAsia="ja-JP"/>
        </w:rPr>
        <w:t xml:space="preserve"> untuk menambahkan pengguna ke grup </w:t>
      </w:r>
      <w:r w:rsidR="00ED5318" w:rsidRPr="00ED5318">
        <w:rPr>
          <w:rFonts w:ascii="Times New Roman" w:hAnsi="Times New Roman"/>
          <w:i/>
          <w:sz w:val="20"/>
          <w:szCs w:val="20"/>
          <w:lang w:eastAsia="ja-JP"/>
        </w:rPr>
        <w:t>sudo</w:t>
      </w:r>
      <w:r w:rsidRPr="00DC173E">
        <w:rPr>
          <w:rFonts w:ascii="Times New Roman" w:hAnsi="Times New Roman"/>
          <w:sz w:val="20"/>
          <w:szCs w:val="20"/>
          <w:lang w:eastAsia="ja-JP"/>
        </w:rPr>
        <w:t>.</w:t>
      </w:r>
    </w:p>
    <w:p w14:paraId="0F9ABF6D" w14:textId="3C761C9D" w:rsidR="0076526F" w:rsidRDefault="0076526F" w:rsidP="004F02BB">
      <w:pPr>
        <w:spacing w:before="120" w:after="120" w:line="240" w:lineRule="auto"/>
        <w:ind w:left="360"/>
        <w:jc w:val="center"/>
        <w:rPr>
          <w:rFonts w:ascii="Times New Roman" w:hAnsi="Times New Roman"/>
          <w:sz w:val="20"/>
          <w:szCs w:val="20"/>
          <w:lang w:eastAsia="ja-JP"/>
        </w:rPr>
      </w:pPr>
      <w:r w:rsidRPr="0076526F">
        <w:rPr>
          <w:rFonts w:ascii="Times New Roman" w:hAnsi="Times New Roman"/>
          <w:noProof/>
          <w:sz w:val="20"/>
          <w:szCs w:val="20"/>
          <w:lang w:eastAsia="ja-JP"/>
        </w:rPr>
        <w:lastRenderedPageBreak/>
        <w:drawing>
          <wp:inline distT="0" distB="0" distL="0" distR="0" wp14:anchorId="1A348948" wp14:editId="7E59A542">
            <wp:extent cx="2962800" cy="3477600"/>
            <wp:effectExtent l="0" t="0" r="9525" b="8890"/>
            <wp:docPr id="193050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00026" name=""/>
                    <pic:cNvPicPr/>
                  </pic:nvPicPr>
                  <pic:blipFill>
                    <a:blip r:embed="rId10"/>
                    <a:stretch>
                      <a:fillRect/>
                    </a:stretch>
                  </pic:blipFill>
                  <pic:spPr>
                    <a:xfrm>
                      <a:off x="0" y="0"/>
                      <a:ext cx="2962800" cy="3477600"/>
                    </a:xfrm>
                    <a:prstGeom prst="rect">
                      <a:avLst/>
                    </a:prstGeom>
                  </pic:spPr>
                </pic:pic>
              </a:graphicData>
            </a:graphic>
          </wp:inline>
        </w:drawing>
      </w:r>
    </w:p>
    <w:p w14:paraId="7E656E12" w14:textId="1A85E89C" w:rsidR="0076526F" w:rsidRDefault="0076526F" w:rsidP="0076526F">
      <w:pPr>
        <w:spacing w:before="120" w:after="120" w:line="240" w:lineRule="auto"/>
        <w:ind w:left="360"/>
        <w:jc w:val="center"/>
        <w:rPr>
          <w:rFonts w:ascii="Times New Roman" w:hAnsi="Times New Roman"/>
          <w:sz w:val="20"/>
          <w:szCs w:val="20"/>
        </w:rPr>
      </w:pPr>
      <w:r w:rsidRPr="0074741F">
        <w:rPr>
          <w:rFonts w:ascii="Times New Roman" w:hAnsi="Times New Roman"/>
          <w:b/>
          <w:bCs/>
          <w:sz w:val="20"/>
          <w:szCs w:val="20"/>
        </w:rPr>
        <w:t xml:space="preserve">Gambar </w:t>
      </w:r>
      <w:r>
        <w:rPr>
          <w:rFonts w:ascii="Times New Roman" w:hAnsi="Times New Roman"/>
          <w:b/>
          <w:bCs/>
          <w:sz w:val="20"/>
          <w:szCs w:val="20"/>
        </w:rPr>
        <w:t>2</w:t>
      </w:r>
      <w:r w:rsidRPr="0074741F">
        <w:rPr>
          <w:rFonts w:ascii="Times New Roman" w:hAnsi="Times New Roman"/>
          <w:b/>
          <w:bCs/>
          <w:sz w:val="20"/>
          <w:szCs w:val="20"/>
        </w:rPr>
        <w:t>.</w:t>
      </w:r>
      <w:r w:rsidRPr="0074741F">
        <w:rPr>
          <w:rFonts w:ascii="Times New Roman" w:hAnsi="Times New Roman"/>
          <w:sz w:val="20"/>
          <w:szCs w:val="20"/>
        </w:rPr>
        <w:t xml:space="preserve"> </w:t>
      </w:r>
      <w:r>
        <w:rPr>
          <w:rFonts w:ascii="Times New Roman" w:hAnsi="Times New Roman"/>
          <w:sz w:val="20"/>
          <w:szCs w:val="20"/>
        </w:rPr>
        <w:t>Skrip Shell</w:t>
      </w:r>
    </w:p>
    <w:p w14:paraId="00FEA876" w14:textId="10BF25AE" w:rsidR="0076526F" w:rsidRPr="00AD55D6" w:rsidRDefault="00E6502C" w:rsidP="00AD55D6">
      <w:pPr>
        <w:spacing w:before="120" w:after="120" w:line="240" w:lineRule="auto"/>
        <w:jc w:val="both"/>
        <w:rPr>
          <w:rFonts w:ascii="Times New Roman" w:hAnsi="Times New Roman"/>
          <w:b/>
          <w:bCs/>
          <w:sz w:val="20"/>
          <w:szCs w:val="20"/>
          <w:lang w:eastAsia="ja-JP"/>
        </w:rPr>
      </w:pPr>
      <w:r w:rsidRPr="00DC173E">
        <w:rPr>
          <w:rFonts w:ascii="Times New Roman" w:hAnsi="Times New Roman"/>
          <w:b/>
          <w:bCs/>
          <w:sz w:val="20"/>
          <w:szCs w:val="20"/>
          <w:lang w:eastAsia="ja-JP"/>
        </w:rPr>
        <w:t>2.3</w:t>
      </w:r>
      <w:r>
        <w:rPr>
          <w:rFonts w:ascii="Times New Roman" w:hAnsi="Times New Roman"/>
          <w:b/>
          <w:bCs/>
          <w:sz w:val="20"/>
          <w:szCs w:val="20"/>
          <w:lang w:eastAsia="ja-JP"/>
        </w:rPr>
        <w:t>.</w:t>
      </w:r>
      <w:r w:rsidR="006749EB">
        <w:rPr>
          <w:rFonts w:ascii="Times New Roman" w:hAnsi="Times New Roman"/>
          <w:b/>
          <w:bCs/>
          <w:sz w:val="20"/>
          <w:szCs w:val="20"/>
          <w:lang w:eastAsia="ja-JP"/>
        </w:rPr>
        <w:t>3</w:t>
      </w:r>
      <w:r w:rsidRPr="00DC173E">
        <w:rPr>
          <w:rFonts w:ascii="Times New Roman" w:hAnsi="Times New Roman"/>
          <w:b/>
          <w:bCs/>
          <w:sz w:val="20"/>
          <w:szCs w:val="20"/>
          <w:lang w:eastAsia="ja-JP"/>
        </w:rPr>
        <w:t xml:space="preserve"> </w:t>
      </w:r>
      <w:r w:rsidR="006749EB" w:rsidRPr="006749EB">
        <w:rPr>
          <w:rFonts w:ascii="Times New Roman" w:hAnsi="Times New Roman"/>
          <w:b/>
          <w:bCs/>
          <w:sz w:val="20"/>
          <w:szCs w:val="20"/>
          <w:lang w:eastAsia="ja-JP"/>
        </w:rPr>
        <w:t>Pengujian Fungsional dan Kinerja</w:t>
      </w:r>
      <w:r w:rsidRPr="00DC173E">
        <w:rPr>
          <w:rFonts w:ascii="Times New Roman" w:hAnsi="Times New Roman"/>
          <w:b/>
          <w:bCs/>
          <w:sz w:val="20"/>
          <w:szCs w:val="20"/>
          <w:lang w:eastAsia="ja-JP"/>
        </w:rPr>
        <w:t xml:space="preserve"> </w:t>
      </w:r>
    </w:p>
    <w:p w14:paraId="022D601A" w14:textId="3574792D" w:rsidR="00E6502C" w:rsidRPr="00E6502C" w:rsidRDefault="00E6502C" w:rsidP="00FF3CE1">
      <w:pPr>
        <w:pStyle w:val="ListParagraph"/>
        <w:numPr>
          <w:ilvl w:val="0"/>
          <w:numId w:val="16"/>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 xml:space="preserve">Pengujian Fungsional: Tahap ini bertujuan untuk memvalidasi keberhasilan </w:t>
      </w:r>
      <w:r w:rsidR="00135E1E" w:rsidRPr="00135E1E">
        <w:rPr>
          <w:rFonts w:ascii="Times New Roman" w:hAnsi="Times New Roman"/>
          <w:i/>
          <w:sz w:val="20"/>
          <w:szCs w:val="20"/>
          <w:lang w:eastAsia="ja-JP"/>
        </w:rPr>
        <w:t>deployment</w:t>
      </w:r>
      <w:r w:rsidRPr="00E6502C">
        <w:rPr>
          <w:rFonts w:ascii="Times New Roman" w:hAnsi="Times New Roman"/>
          <w:sz w:val="20"/>
          <w:szCs w:val="20"/>
          <w:lang w:eastAsia="ja-JP"/>
        </w:rPr>
        <w:t xml:space="preserve"> dan fungsionalitas setiap kontainer.</w:t>
      </w:r>
    </w:p>
    <w:p w14:paraId="3E391109" w14:textId="141D580C" w:rsidR="00E6502C" w:rsidRPr="00E6502C" w:rsidRDefault="00E6502C" w:rsidP="00FF3CE1">
      <w:pPr>
        <w:pStyle w:val="ListParagraph"/>
        <w:numPr>
          <w:ilvl w:val="0"/>
          <w:numId w:val="17"/>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 xml:space="preserve">Verifikasi keberhasilan </w:t>
      </w:r>
      <w:r w:rsidR="00135E1E" w:rsidRPr="00135E1E">
        <w:rPr>
          <w:rFonts w:ascii="Times New Roman" w:hAnsi="Times New Roman"/>
          <w:i/>
          <w:sz w:val="20"/>
          <w:szCs w:val="20"/>
          <w:lang w:eastAsia="ja-JP"/>
        </w:rPr>
        <w:t>deployment</w:t>
      </w:r>
      <w:r w:rsidRPr="00E6502C">
        <w:rPr>
          <w:rFonts w:ascii="Times New Roman" w:hAnsi="Times New Roman"/>
          <w:sz w:val="20"/>
          <w:szCs w:val="20"/>
          <w:lang w:eastAsia="ja-JP"/>
        </w:rPr>
        <w:t xml:space="preserve"> 20 kontainer dilakukan dengan perintah </w:t>
      </w:r>
      <w:r w:rsidR="00135E1E" w:rsidRPr="00135E1E">
        <w:rPr>
          <w:rFonts w:ascii="Times New Roman" w:hAnsi="Times New Roman"/>
          <w:i/>
          <w:sz w:val="20"/>
          <w:szCs w:val="20"/>
          <w:lang w:eastAsia="ja-JP"/>
        </w:rPr>
        <w:t>Docker</w:t>
      </w:r>
      <w:r w:rsidRPr="00E6502C">
        <w:rPr>
          <w:rFonts w:ascii="Times New Roman" w:hAnsi="Times New Roman"/>
          <w:sz w:val="20"/>
          <w:szCs w:val="20"/>
          <w:lang w:eastAsia="ja-JP"/>
        </w:rPr>
        <w:t xml:space="preserve"> </w:t>
      </w:r>
      <w:r w:rsidRPr="002021FB">
        <w:rPr>
          <w:rFonts w:ascii="Times New Roman" w:hAnsi="Times New Roman"/>
          <w:i/>
          <w:iCs/>
          <w:sz w:val="20"/>
          <w:szCs w:val="20"/>
          <w:lang w:eastAsia="ja-JP"/>
        </w:rPr>
        <w:t>ps</w:t>
      </w:r>
      <w:r w:rsidRPr="00E6502C">
        <w:rPr>
          <w:rFonts w:ascii="Times New Roman" w:hAnsi="Times New Roman"/>
          <w:sz w:val="20"/>
          <w:szCs w:val="20"/>
          <w:lang w:eastAsia="ja-JP"/>
        </w:rPr>
        <w:t xml:space="preserve">, memastikan semua kontainer berstatus </w:t>
      </w:r>
      <w:r w:rsidRPr="002021FB">
        <w:rPr>
          <w:rFonts w:ascii="Times New Roman" w:hAnsi="Times New Roman"/>
          <w:i/>
          <w:iCs/>
          <w:sz w:val="20"/>
          <w:szCs w:val="20"/>
          <w:lang w:eastAsia="ja-JP"/>
        </w:rPr>
        <w:t>running</w:t>
      </w:r>
      <w:r w:rsidRPr="00E6502C">
        <w:rPr>
          <w:rFonts w:ascii="Times New Roman" w:hAnsi="Times New Roman"/>
          <w:sz w:val="20"/>
          <w:szCs w:val="20"/>
          <w:lang w:eastAsia="ja-JP"/>
        </w:rPr>
        <w:t>.</w:t>
      </w:r>
    </w:p>
    <w:p w14:paraId="362CA396" w14:textId="67892B2E" w:rsidR="00E6502C" w:rsidRPr="00E6502C" w:rsidRDefault="00E6502C" w:rsidP="00FF3CE1">
      <w:pPr>
        <w:pStyle w:val="ListParagraph"/>
        <w:numPr>
          <w:ilvl w:val="0"/>
          <w:numId w:val="17"/>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 xml:space="preserve">Pengujian akses </w:t>
      </w:r>
      <w:r w:rsidR="00135E1E" w:rsidRPr="00135E1E">
        <w:rPr>
          <w:rFonts w:ascii="Times New Roman" w:hAnsi="Times New Roman"/>
          <w:i/>
          <w:sz w:val="20"/>
          <w:szCs w:val="20"/>
          <w:lang w:eastAsia="ja-JP"/>
        </w:rPr>
        <w:t>SSH</w:t>
      </w:r>
      <w:r w:rsidRPr="00E6502C">
        <w:rPr>
          <w:rFonts w:ascii="Times New Roman" w:hAnsi="Times New Roman"/>
          <w:sz w:val="20"/>
          <w:szCs w:val="20"/>
          <w:lang w:eastAsia="ja-JP"/>
        </w:rPr>
        <w:t xml:space="preserve"> dilakukan ke setiap kontainer secara individual menggunakan kredensial pengguna yang berbeda (</w:t>
      </w:r>
      <w:r w:rsidR="00135E1E" w:rsidRPr="002021FB">
        <w:rPr>
          <w:rFonts w:ascii="Times New Roman" w:hAnsi="Times New Roman"/>
          <w:sz w:val="20"/>
          <w:szCs w:val="20"/>
          <w:lang w:eastAsia="ja-JP"/>
        </w:rPr>
        <w:t>SSH</w:t>
      </w:r>
      <w:r w:rsidRPr="00E6502C">
        <w:rPr>
          <w:rFonts w:ascii="Times New Roman" w:hAnsi="Times New Roman"/>
          <w:sz w:val="20"/>
          <w:szCs w:val="20"/>
          <w:lang w:eastAsia="ja-JP"/>
        </w:rPr>
        <w:t xml:space="preserve"> </w:t>
      </w:r>
      <w:r w:rsidRPr="00ED5318">
        <w:rPr>
          <w:rFonts w:ascii="Times New Roman" w:hAnsi="Times New Roman"/>
          <w:sz w:val="20"/>
          <w:szCs w:val="20"/>
          <w:lang w:eastAsia="ja-JP"/>
        </w:rPr>
        <w:t>mahasiswaX@local</w:t>
      </w:r>
      <w:r w:rsidR="00135E1E" w:rsidRPr="002021FB">
        <w:rPr>
          <w:rFonts w:ascii="Times New Roman" w:hAnsi="Times New Roman"/>
          <w:sz w:val="20"/>
          <w:szCs w:val="20"/>
          <w:lang w:eastAsia="ja-JP"/>
        </w:rPr>
        <w:t>host</w:t>
      </w:r>
      <w:r w:rsidRPr="00E6502C">
        <w:rPr>
          <w:rFonts w:ascii="Times New Roman" w:hAnsi="Times New Roman"/>
          <w:sz w:val="20"/>
          <w:szCs w:val="20"/>
          <w:lang w:eastAsia="ja-JP"/>
        </w:rPr>
        <w:t xml:space="preserve"> -p 22XX), memvalidasi bahwa setiap pengguna dapat login ke sandbox terisolasi mereka.</w:t>
      </w:r>
    </w:p>
    <w:p w14:paraId="4E7C9C8D" w14:textId="0584FE73" w:rsidR="00E6502C" w:rsidRPr="00E6502C" w:rsidRDefault="00E6502C" w:rsidP="00FF3CE1">
      <w:pPr>
        <w:pStyle w:val="ListParagraph"/>
        <w:numPr>
          <w:ilvl w:val="0"/>
          <w:numId w:val="17"/>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Verifikasi isolasi lingkungan antar kontainer (misalnya, filesystem, proses, variabel lingkungan) dilakukan secara acak pada beberapa kontainer untuk memastikan tidak ada interferensi silang.</w:t>
      </w:r>
    </w:p>
    <w:p w14:paraId="074104BE" w14:textId="32455657" w:rsidR="00E6502C" w:rsidRPr="00E6502C" w:rsidRDefault="00E6502C" w:rsidP="00FF3CE1">
      <w:pPr>
        <w:pStyle w:val="ListParagraph"/>
        <w:numPr>
          <w:ilvl w:val="0"/>
          <w:numId w:val="16"/>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Pengujian Kinerja: Aspek kuantitatif penelitian diukur pada tahap ini.</w:t>
      </w:r>
    </w:p>
    <w:p w14:paraId="453B0D8D" w14:textId="144A76A7" w:rsidR="00E6502C" w:rsidRPr="00E6502C" w:rsidRDefault="00E6502C" w:rsidP="00FF3CE1">
      <w:pPr>
        <w:pStyle w:val="ListParagraph"/>
        <w:numPr>
          <w:ilvl w:val="0"/>
          <w:numId w:val="18"/>
        </w:numPr>
        <w:spacing w:before="120" w:after="120" w:line="240" w:lineRule="auto"/>
        <w:ind w:left="426" w:hanging="426"/>
        <w:jc w:val="both"/>
        <w:rPr>
          <w:rFonts w:ascii="Times New Roman" w:hAnsi="Times New Roman"/>
          <w:sz w:val="20"/>
          <w:szCs w:val="20"/>
          <w:lang w:eastAsia="ja-JP"/>
        </w:rPr>
      </w:pPr>
      <w:r w:rsidRPr="00E6502C">
        <w:rPr>
          <w:rFonts w:ascii="Times New Roman" w:hAnsi="Times New Roman"/>
          <w:sz w:val="20"/>
          <w:szCs w:val="20"/>
          <w:lang w:eastAsia="ja-JP"/>
        </w:rPr>
        <w:t xml:space="preserve">Pengukuran waktu total yang diperlukan untuk membangun citra </w:t>
      </w:r>
      <w:r w:rsidR="00135E1E" w:rsidRPr="00135E1E">
        <w:rPr>
          <w:rFonts w:ascii="Times New Roman" w:hAnsi="Times New Roman"/>
          <w:i/>
          <w:sz w:val="20"/>
          <w:szCs w:val="20"/>
          <w:lang w:eastAsia="ja-JP"/>
        </w:rPr>
        <w:t>Docker</w:t>
      </w:r>
      <w:r w:rsidRPr="00E6502C">
        <w:rPr>
          <w:rFonts w:ascii="Times New Roman" w:hAnsi="Times New Roman"/>
          <w:sz w:val="20"/>
          <w:szCs w:val="20"/>
          <w:lang w:eastAsia="ja-JP"/>
        </w:rPr>
        <w:t xml:space="preserve"> (jika belum ada di cache) dicatat.</w:t>
      </w:r>
    </w:p>
    <w:p w14:paraId="25DC7B4D" w14:textId="032BA916" w:rsidR="00E6502C" w:rsidRPr="00E6502C" w:rsidRDefault="00E6502C" w:rsidP="00FF3CE1">
      <w:pPr>
        <w:pStyle w:val="ListParagraph"/>
        <w:numPr>
          <w:ilvl w:val="0"/>
          <w:numId w:val="18"/>
        </w:numPr>
        <w:spacing w:before="120" w:after="120" w:line="240" w:lineRule="auto"/>
        <w:ind w:left="426" w:hanging="426"/>
        <w:jc w:val="both"/>
        <w:rPr>
          <w:rFonts w:ascii="Times New Roman" w:hAnsi="Times New Roman"/>
          <w:sz w:val="20"/>
          <w:szCs w:val="20"/>
          <w:lang w:eastAsia="ja-JP"/>
        </w:rPr>
      </w:pPr>
      <w:r w:rsidRPr="00E6502C">
        <w:rPr>
          <w:rFonts w:ascii="Times New Roman" w:hAnsi="Times New Roman"/>
          <w:sz w:val="20"/>
          <w:szCs w:val="20"/>
          <w:lang w:eastAsia="ja-JP"/>
        </w:rPr>
        <w:t>Pengukuran waktu total yang diperlukan untuk meluncurkan ke-20 kontainer secara berurutan menggunakan skrip deploy_containers.sh adalah metrik kunci efisiensi.</w:t>
      </w:r>
    </w:p>
    <w:p w14:paraId="54472E08" w14:textId="07B6B093" w:rsidR="00E6502C" w:rsidRPr="00E6502C" w:rsidRDefault="00E6502C" w:rsidP="00FF3CE1">
      <w:pPr>
        <w:pStyle w:val="ListParagraph"/>
        <w:numPr>
          <w:ilvl w:val="0"/>
          <w:numId w:val="18"/>
        </w:numPr>
        <w:spacing w:before="120" w:after="120" w:line="240" w:lineRule="auto"/>
        <w:ind w:left="426" w:hanging="426"/>
        <w:jc w:val="both"/>
        <w:rPr>
          <w:rFonts w:ascii="Times New Roman" w:hAnsi="Times New Roman"/>
          <w:sz w:val="20"/>
          <w:szCs w:val="20"/>
          <w:lang w:eastAsia="ja-JP"/>
        </w:rPr>
      </w:pPr>
      <w:r w:rsidRPr="00E6502C">
        <w:rPr>
          <w:rFonts w:ascii="Times New Roman" w:hAnsi="Times New Roman"/>
          <w:sz w:val="20"/>
          <w:szCs w:val="20"/>
          <w:lang w:eastAsia="ja-JP"/>
        </w:rPr>
        <w:t xml:space="preserve">Meskipun lebih kompleks untuk presisi tinggi, estimasi waktu startup rata-rata per kontainer dapat diamati dari logging </w:t>
      </w:r>
      <w:r w:rsidR="00135E1E" w:rsidRPr="00135E1E">
        <w:rPr>
          <w:rFonts w:ascii="Times New Roman" w:hAnsi="Times New Roman"/>
          <w:i/>
          <w:sz w:val="20"/>
          <w:szCs w:val="20"/>
          <w:lang w:eastAsia="ja-JP"/>
        </w:rPr>
        <w:t>Docker</w:t>
      </w:r>
      <w:r w:rsidRPr="00E6502C">
        <w:rPr>
          <w:rFonts w:ascii="Times New Roman" w:hAnsi="Times New Roman"/>
          <w:sz w:val="20"/>
          <w:szCs w:val="20"/>
          <w:lang w:eastAsia="ja-JP"/>
        </w:rPr>
        <w:t>.</w:t>
      </w:r>
    </w:p>
    <w:p w14:paraId="570B1FDA" w14:textId="79483E6C" w:rsidR="006749EB" w:rsidRPr="00AD55D6" w:rsidRDefault="00E6502C" w:rsidP="00FF3CE1">
      <w:pPr>
        <w:pStyle w:val="ListParagraph"/>
        <w:numPr>
          <w:ilvl w:val="0"/>
          <w:numId w:val="18"/>
        </w:numPr>
        <w:spacing w:before="120" w:after="120" w:line="240" w:lineRule="auto"/>
        <w:ind w:left="426" w:hanging="426"/>
        <w:jc w:val="both"/>
        <w:rPr>
          <w:rFonts w:ascii="Times New Roman" w:hAnsi="Times New Roman"/>
          <w:sz w:val="20"/>
          <w:szCs w:val="20"/>
          <w:lang w:eastAsia="ja-JP"/>
        </w:rPr>
      </w:pPr>
      <w:r w:rsidRPr="00E6502C">
        <w:rPr>
          <w:rFonts w:ascii="Times New Roman" w:hAnsi="Times New Roman"/>
          <w:sz w:val="20"/>
          <w:szCs w:val="20"/>
          <w:lang w:eastAsia="ja-JP"/>
        </w:rPr>
        <w:t xml:space="preserve">Pemantauan penggunaan sumber daya </w:t>
      </w:r>
      <w:r w:rsidR="00135E1E" w:rsidRPr="00135E1E">
        <w:rPr>
          <w:rFonts w:ascii="Times New Roman" w:hAnsi="Times New Roman"/>
          <w:i/>
          <w:sz w:val="20"/>
          <w:szCs w:val="20"/>
          <w:lang w:eastAsia="ja-JP"/>
        </w:rPr>
        <w:t>host</w:t>
      </w:r>
      <w:r w:rsidRPr="00E6502C">
        <w:rPr>
          <w:rFonts w:ascii="Times New Roman" w:hAnsi="Times New Roman"/>
          <w:sz w:val="20"/>
          <w:szCs w:val="20"/>
          <w:lang w:eastAsia="ja-JP"/>
        </w:rPr>
        <w:t xml:space="preserve"> (CPU, RAM, Disk I/O) selama proses </w:t>
      </w:r>
      <w:r w:rsidR="00135E1E" w:rsidRPr="00135E1E">
        <w:rPr>
          <w:rFonts w:ascii="Times New Roman" w:hAnsi="Times New Roman"/>
          <w:i/>
          <w:sz w:val="20"/>
          <w:szCs w:val="20"/>
          <w:lang w:eastAsia="ja-JP"/>
        </w:rPr>
        <w:t>deployment</w:t>
      </w:r>
      <w:r w:rsidRPr="00E6502C">
        <w:rPr>
          <w:rFonts w:ascii="Times New Roman" w:hAnsi="Times New Roman"/>
          <w:sz w:val="20"/>
          <w:szCs w:val="20"/>
          <w:lang w:eastAsia="ja-JP"/>
        </w:rPr>
        <w:t xml:space="preserve"> dan saat kontainer berjalan aktif menggunakan alat seperti htop, dstat, atau </w:t>
      </w:r>
      <w:r w:rsidR="00135E1E" w:rsidRPr="00135E1E">
        <w:rPr>
          <w:rFonts w:ascii="Times New Roman" w:hAnsi="Times New Roman"/>
          <w:i/>
          <w:sz w:val="20"/>
          <w:szCs w:val="20"/>
          <w:lang w:eastAsia="ja-JP"/>
        </w:rPr>
        <w:t>Docker</w:t>
      </w:r>
      <w:r w:rsidRPr="00E6502C">
        <w:rPr>
          <w:rFonts w:ascii="Times New Roman" w:hAnsi="Times New Roman"/>
          <w:sz w:val="20"/>
          <w:szCs w:val="20"/>
          <w:lang w:eastAsia="ja-JP"/>
        </w:rPr>
        <w:t xml:space="preserve"> stats untuk mengidentifikasi potensi bottleneck.</w:t>
      </w:r>
    </w:p>
    <w:p w14:paraId="565026A3" w14:textId="746E1940" w:rsidR="00E6502C" w:rsidRPr="00E6502C" w:rsidRDefault="00E6502C" w:rsidP="00E6502C">
      <w:pPr>
        <w:spacing w:before="120" w:after="120" w:line="240" w:lineRule="auto"/>
        <w:jc w:val="both"/>
        <w:rPr>
          <w:rFonts w:ascii="Times New Roman" w:hAnsi="Times New Roman"/>
          <w:b/>
          <w:bCs/>
          <w:sz w:val="20"/>
          <w:szCs w:val="20"/>
          <w:lang w:eastAsia="ja-JP"/>
        </w:rPr>
      </w:pPr>
      <w:r w:rsidRPr="00E6502C">
        <w:rPr>
          <w:rFonts w:ascii="Times New Roman" w:hAnsi="Times New Roman"/>
          <w:b/>
          <w:bCs/>
          <w:sz w:val="20"/>
          <w:szCs w:val="20"/>
          <w:lang w:eastAsia="ja-JP"/>
        </w:rPr>
        <w:t>2.3.</w:t>
      </w:r>
      <w:r w:rsidR="006749EB">
        <w:rPr>
          <w:rFonts w:ascii="Times New Roman" w:hAnsi="Times New Roman"/>
          <w:b/>
          <w:bCs/>
          <w:sz w:val="20"/>
          <w:szCs w:val="20"/>
          <w:lang w:eastAsia="ja-JP"/>
        </w:rPr>
        <w:t>4</w:t>
      </w:r>
      <w:r w:rsidRPr="00E6502C">
        <w:rPr>
          <w:rFonts w:ascii="Times New Roman" w:hAnsi="Times New Roman"/>
          <w:b/>
          <w:bCs/>
          <w:sz w:val="20"/>
          <w:szCs w:val="20"/>
          <w:lang w:eastAsia="ja-JP"/>
        </w:rPr>
        <w:t xml:space="preserve"> Analisis Data </w:t>
      </w:r>
    </w:p>
    <w:p w14:paraId="36F2A7FF" w14:textId="638FAA32" w:rsidR="00E6502C" w:rsidRPr="00E6502C" w:rsidRDefault="00E6502C" w:rsidP="00FF3CE1">
      <w:pPr>
        <w:pStyle w:val="ListParagraph"/>
        <w:numPr>
          <w:ilvl w:val="0"/>
          <w:numId w:val="19"/>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 xml:space="preserve">Data waktu </w:t>
      </w:r>
      <w:r w:rsidR="00135E1E" w:rsidRPr="00135E1E">
        <w:rPr>
          <w:rFonts w:ascii="Times New Roman" w:hAnsi="Times New Roman"/>
          <w:i/>
          <w:sz w:val="20"/>
          <w:szCs w:val="20"/>
          <w:lang w:eastAsia="ja-JP"/>
        </w:rPr>
        <w:t>deployment</w:t>
      </w:r>
      <w:r w:rsidRPr="00E6502C">
        <w:rPr>
          <w:rFonts w:ascii="Times New Roman" w:hAnsi="Times New Roman"/>
          <w:sz w:val="20"/>
          <w:szCs w:val="20"/>
          <w:lang w:eastAsia="ja-JP"/>
        </w:rPr>
        <w:t xml:space="preserve"> yang terkumpul dianalisis secara kuantitatif untuk mengukur efisiensi absolut dari pendekatan otomatisasi.</w:t>
      </w:r>
    </w:p>
    <w:p w14:paraId="707ACFEB" w14:textId="724254A6" w:rsidR="00E6502C" w:rsidRPr="00E6502C" w:rsidRDefault="00E6502C" w:rsidP="00FF3CE1">
      <w:pPr>
        <w:pStyle w:val="ListParagraph"/>
        <w:numPr>
          <w:ilvl w:val="0"/>
          <w:numId w:val="19"/>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Hasil pengujian fungsionalitas dianalisis untuk mengonfirmasi konsistensi konfigurasi di seluruh kontainer dan integritas isolasi antar lingkungan.</w:t>
      </w:r>
    </w:p>
    <w:p w14:paraId="0C2AE7F4" w14:textId="19812ED6" w:rsidR="00E6502C" w:rsidRPr="00E6502C" w:rsidRDefault="00E6502C" w:rsidP="00FF3CE1">
      <w:pPr>
        <w:pStyle w:val="ListParagraph"/>
        <w:numPr>
          <w:ilvl w:val="0"/>
          <w:numId w:val="19"/>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 xml:space="preserve">Perbandingan konseptual dan estimasi dengan </w:t>
      </w:r>
      <w:r w:rsidR="00135E1E" w:rsidRPr="00135E1E">
        <w:rPr>
          <w:rFonts w:ascii="Times New Roman" w:hAnsi="Times New Roman"/>
          <w:i/>
          <w:sz w:val="20"/>
          <w:szCs w:val="20"/>
          <w:lang w:eastAsia="ja-JP"/>
        </w:rPr>
        <w:t>deployment</w:t>
      </w:r>
      <w:r w:rsidRPr="00E6502C">
        <w:rPr>
          <w:rFonts w:ascii="Times New Roman" w:hAnsi="Times New Roman"/>
          <w:sz w:val="20"/>
          <w:szCs w:val="20"/>
          <w:lang w:eastAsia="ja-JP"/>
        </w:rPr>
        <w:t xml:space="preserve"> manual disajikan untuk menyoroti keuntungan otomatisasi secara kualitatif dan kuantitatif.</w:t>
      </w:r>
    </w:p>
    <w:p w14:paraId="45ABA3A8" w14:textId="6511393B" w:rsidR="00E6502C" w:rsidRDefault="00E6502C" w:rsidP="00FF3CE1">
      <w:pPr>
        <w:pStyle w:val="ListParagraph"/>
        <w:numPr>
          <w:ilvl w:val="0"/>
          <w:numId w:val="19"/>
        </w:numPr>
        <w:spacing w:before="120" w:after="120" w:line="240" w:lineRule="auto"/>
        <w:ind w:left="284" w:hanging="284"/>
        <w:jc w:val="both"/>
        <w:rPr>
          <w:rFonts w:ascii="Times New Roman" w:hAnsi="Times New Roman"/>
          <w:sz w:val="20"/>
          <w:szCs w:val="20"/>
          <w:lang w:eastAsia="ja-JP"/>
        </w:rPr>
      </w:pPr>
      <w:r w:rsidRPr="00E6502C">
        <w:rPr>
          <w:rFonts w:ascii="Times New Roman" w:hAnsi="Times New Roman"/>
          <w:sz w:val="20"/>
          <w:szCs w:val="20"/>
          <w:lang w:eastAsia="ja-JP"/>
        </w:rPr>
        <w:t>Identifikasi batasan metodologi yang diusulkan dan peluang pengembangan lebih lanjut untuk skenario yang lebih kompleks atau skala yang lebih besar juga merupakan bagian dari analisis ini.</w:t>
      </w:r>
    </w:p>
    <w:p w14:paraId="2D4AAE7A" w14:textId="0D5B0790" w:rsidR="004B3F0D" w:rsidRPr="004B3F0D" w:rsidRDefault="004B3F0D" w:rsidP="004B3F0D">
      <w:pPr>
        <w:spacing w:before="120" w:after="120" w:line="240" w:lineRule="auto"/>
        <w:jc w:val="both"/>
        <w:rPr>
          <w:rFonts w:ascii="Times New Roman" w:hAnsi="Times New Roman"/>
          <w:b/>
          <w:bCs/>
          <w:sz w:val="20"/>
          <w:szCs w:val="20"/>
          <w:lang w:eastAsia="ja-JP"/>
        </w:rPr>
      </w:pPr>
      <w:r w:rsidRPr="004B3F0D">
        <w:rPr>
          <w:rFonts w:ascii="Times New Roman" w:hAnsi="Times New Roman"/>
          <w:b/>
          <w:bCs/>
          <w:sz w:val="20"/>
          <w:szCs w:val="20"/>
          <w:lang w:eastAsia="ja-JP"/>
        </w:rPr>
        <w:t>2.</w:t>
      </w:r>
      <w:r>
        <w:rPr>
          <w:rFonts w:ascii="Times New Roman" w:hAnsi="Times New Roman"/>
          <w:b/>
          <w:bCs/>
          <w:sz w:val="20"/>
          <w:szCs w:val="20"/>
          <w:lang w:eastAsia="ja-JP"/>
        </w:rPr>
        <w:t>4</w:t>
      </w:r>
      <w:r w:rsidRPr="004B3F0D">
        <w:rPr>
          <w:rFonts w:ascii="Times New Roman" w:hAnsi="Times New Roman"/>
          <w:b/>
          <w:bCs/>
          <w:sz w:val="20"/>
          <w:szCs w:val="20"/>
          <w:lang w:eastAsia="ja-JP"/>
        </w:rPr>
        <w:t xml:space="preserve"> Pengukuran dan Evaluasi </w:t>
      </w:r>
    </w:p>
    <w:p w14:paraId="0BEEE99F" w14:textId="55B46BEC" w:rsidR="00CE5834" w:rsidRPr="00CE5834" w:rsidRDefault="00CE5834" w:rsidP="00080860">
      <w:pPr>
        <w:spacing w:after="0" w:line="240" w:lineRule="auto"/>
        <w:ind w:firstLine="567"/>
        <w:jc w:val="both"/>
        <w:rPr>
          <w:rFonts w:ascii="Times New Roman" w:hAnsi="Times New Roman"/>
          <w:sz w:val="20"/>
          <w:szCs w:val="20"/>
          <w:lang w:eastAsia="ja-JP"/>
        </w:rPr>
      </w:pPr>
      <w:r w:rsidRPr="00CE5834">
        <w:rPr>
          <w:rFonts w:ascii="Times New Roman" w:hAnsi="Times New Roman"/>
          <w:sz w:val="20"/>
          <w:szCs w:val="20"/>
          <w:lang w:eastAsia="ja-JP"/>
        </w:rPr>
        <w:t xml:space="preserve">Efisiensi otomatisasi diukur berdasarkan dua parameter utama: waktu yang dibutuhkan dan tingkat keberhasilan </w:t>
      </w:r>
      <w:r w:rsidR="00135E1E" w:rsidRPr="00135E1E">
        <w:rPr>
          <w:rFonts w:ascii="Times New Roman" w:hAnsi="Times New Roman"/>
          <w:i/>
          <w:sz w:val="20"/>
          <w:szCs w:val="20"/>
          <w:lang w:eastAsia="ja-JP"/>
        </w:rPr>
        <w:t>deployment</w:t>
      </w:r>
      <w:r w:rsidRPr="00CE5834">
        <w:rPr>
          <w:rFonts w:ascii="Times New Roman" w:hAnsi="Times New Roman"/>
          <w:sz w:val="20"/>
          <w:szCs w:val="20"/>
          <w:lang w:eastAsia="ja-JP"/>
        </w:rPr>
        <w:t xml:space="preserve">. Waktu </w:t>
      </w:r>
      <w:r w:rsidR="00135E1E" w:rsidRPr="00135E1E">
        <w:rPr>
          <w:rFonts w:ascii="Times New Roman" w:hAnsi="Times New Roman"/>
          <w:i/>
          <w:sz w:val="20"/>
          <w:szCs w:val="20"/>
          <w:lang w:eastAsia="ja-JP"/>
        </w:rPr>
        <w:t>deployment</w:t>
      </w:r>
      <w:r w:rsidRPr="00CE5834">
        <w:rPr>
          <w:rFonts w:ascii="Times New Roman" w:hAnsi="Times New Roman"/>
          <w:sz w:val="20"/>
          <w:szCs w:val="20"/>
          <w:lang w:eastAsia="ja-JP"/>
        </w:rPr>
        <w:t xml:space="preserve"> dihitung secara akurat dari titik eksekusi awal skrip otomatisasi </w:t>
      </w:r>
      <w:r w:rsidRPr="00CE5834">
        <w:rPr>
          <w:rFonts w:ascii="Times New Roman" w:hAnsi="Times New Roman"/>
          <w:sz w:val="20"/>
          <w:szCs w:val="20"/>
          <w:lang w:eastAsia="ja-JP"/>
        </w:rPr>
        <w:lastRenderedPageBreak/>
        <w:t xml:space="preserve">hingga semua kontainer dilaporkan berstatus running oleh daemon </w:t>
      </w:r>
      <w:r w:rsidR="00135E1E" w:rsidRPr="00135E1E">
        <w:rPr>
          <w:rFonts w:ascii="Times New Roman" w:hAnsi="Times New Roman"/>
          <w:i/>
          <w:sz w:val="20"/>
          <w:szCs w:val="20"/>
          <w:lang w:eastAsia="ja-JP"/>
        </w:rPr>
        <w:t>Docker</w:t>
      </w:r>
      <w:r w:rsidRPr="00CE5834">
        <w:rPr>
          <w:rFonts w:ascii="Times New Roman" w:hAnsi="Times New Roman"/>
          <w:sz w:val="20"/>
          <w:szCs w:val="20"/>
          <w:lang w:eastAsia="ja-JP"/>
        </w:rPr>
        <w:t xml:space="preserve">. Tingkat keberhasilan diukur sebagai proporsi kontainer yang berhasil diluncurkan dan dapat diakses melalui </w:t>
      </w:r>
      <w:r w:rsidR="00135E1E" w:rsidRPr="00135E1E">
        <w:rPr>
          <w:rFonts w:ascii="Times New Roman" w:hAnsi="Times New Roman"/>
          <w:i/>
          <w:sz w:val="20"/>
          <w:szCs w:val="20"/>
          <w:lang w:eastAsia="ja-JP"/>
        </w:rPr>
        <w:t>SSH</w:t>
      </w:r>
      <w:r w:rsidRPr="00CE5834">
        <w:rPr>
          <w:rFonts w:ascii="Times New Roman" w:hAnsi="Times New Roman"/>
          <w:sz w:val="20"/>
          <w:szCs w:val="20"/>
          <w:lang w:eastAsia="ja-JP"/>
        </w:rPr>
        <w:t xml:space="preserve"> dengan kredensial yang benar setelah proses </w:t>
      </w:r>
      <w:r w:rsidR="00135E1E" w:rsidRPr="00135E1E">
        <w:rPr>
          <w:rFonts w:ascii="Times New Roman" w:hAnsi="Times New Roman"/>
          <w:i/>
          <w:sz w:val="20"/>
          <w:szCs w:val="20"/>
          <w:lang w:eastAsia="ja-JP"/>
        </w:rPr>
        <w:t>deployment</w:t>
      </w:r>
      <w:r w:rsidRPr="00CE5834">
        <w:rPr>
          <w:rFonts w:ascii="Times New Roman" w:hAnsi="Times New Roman"/>
          <w:sz w:val="20"/>
          <w:szCs w:val="20"/>
          <w:lang w:eastAsia="ja-JP"/>
        </w:rPr>
        <w:t xml:space="preserve"> selesai.</w:t>
      </w:r>
    </w:p>
    <w:p w14:paraId="59930409" w14:textId="67853AD9" w:rsidR="004B3F0D" w:rsidRDefault="00CE5834" w:rsidP="00080860">
      <w:pPr>
        <w:spacing w:after="120" w:line="240" w:lineRule="auto"/>
        <w:ind w:firstLine="567"/>
        <w:jc w:val="both"/>
        <w:rPr>
          <w:rFonts w:ascii="Times New Roman" w:hAnsi="Times New Roman"/>
          <w:sz w:val="20"/>
          <w:szCs w:val="20"/>
          <w:lang w:eastAsia="ja-JP"/>
        </w:rPr>
      </w:pPr>
      <w:r w:rsidRPr="00CE5834">
        <w:rPr>
          <w:rFonts w:ascii="Times New Roman" w:hAnsi="Times New Roman"/>
          <w:sz w:val="20"/>
          <w:szCs w:val="20"/>
          <w:lang w:eastAsia="ja-JP"/>
        </w:rPr>
        <w:t>Parameter Kinerja (P_kinerja) dapat didefinisikan sebagai metrik persentase peningkatan efisiensi, dihitung dengan rumus:</w:t>
      </w:r>
    </w:p>
    <w:p w14:paraId="17AD7786" w14:textId="6705EF20" w:rsidR="002F49D9" w:rsidRDefault="00000000" w:rsidP="00FF3CE1">
      <w:pPr>
        <w:keepNext/>
        <w:spacing w:before="120" w:after="120" w:line="240" w:lineRule="auto"/>
        <w:ind w:firstLine="567"/>
        <w:jc w:val="center"/>
      </w:pPr>
      <m:oMath>
        <m:sSub>
          <m:sSubPr>
            <m:ctrlPr>
              <w:rPr>
                <w:rFonts w:ascii="Cambria Math" w:hAnsi="Cambria Math"/>
                <w:i/>
                <w:sz w:val="20"/>
                <w:szCs w:val="20"/>
                <w:lang w:eastAsia="ja-JP"/>
              </w:rPr>
            </m:ctrlPr>
          </m:sSubPr>
          <m:e>
            <m:r>
              <w:rPr>
                <w:rFonts w:ascii="Cambria Math" w:hAnsi="Cambria Math"/>
                <w:sz w:val="20"/>
                <w:szCs w:val="20"/>
                <w:lang w:eastAsia="ja-JP"/>
              </w:rPr>
              <m:t>P</m:t>
            </m:r>
          </m:e>
          <m:sub>
            <m:r>
              <w:rPr>
                <w:rFonts w:ascii="Cambria Math" w:hAnsi="Cambria Math"/>
                <w:sz w:val="20"/>
                <w:szCs w:val="20"/>
                <w:lang w:eastAsia="ja-JP"/>
              </w:rPr>
              <m:t>kinerja</m:t>
            </m:r>
          </m:sub>
        </m:sSub>
        <m:r>
          <w:rPr>
            <w:rFonts w:ascii="Cambria Math" w:hAnsi="Cambria Math"/>
            <w:sz w:val="20"/>
            <w:szCs w:val="20"/>
            <w:lang w:eastAsia="ja-JP"/>
          </w:rPr>
          <m:t xml:space="preserve">= </m:t>
        </m:r>
        <m:f>
          <m:fPr>
            <m:ctrlPr>
              <w:rPr>
                <w:rFonts w:ascii="Cambria Math" w:hAnsi="Cambria Math"/>
                <w:i/>
                <w:sz w:val="20"/>
                <w:szCs w:val="20"/>
                <w:lang w:eastAsia="ja-JP"/>
              </w:rPr>
            </m:ctrlPr>
          </m:fPr>
          <m:num>
            <m:sSub>
              <m:sSubPr>
                <m:ctrlPr>
                  <w:rPr>
                    <w:rFonts w:ascii="Cambria Math" w:hAnsi="Cambria Math"/>
                    <w:i/>
                    <w:sz w:val="20"/>
                    <w:szCs w:val="20"/>
                    <w:lang w:eastAsia="ja-JP"/>
                  </w:rPr>
                </m:ctrlPr>
              </m:sSubPr>
              <m:e>
                <m:r>
                  <w:rPr>
                    <w:rFonts w:ascii="Cambria Math" w:hAnsi="Cambria Math"/>
                    <w:sz w:val="20"/>
                    <w:szCs w:val="20"/>
                    <w:lang w:eastAsia="ja-JP"/>
                  </w:rPr>
                  <m:t>T</m:t>
                </m:r>
              </m:e>
              <m:sub>
                <m:r>
                  <w:rPr>
                    <w:rFonts w:ascii="Cambria Math" w:hAnsi="Cambria Math"/>
                    <w:sz w:val="20"/>
                    <w:szCs w:val="20"/>
                    <w:lang w:eastAsia="ja-JP"/>
                  </w:rPr>
                  <m:t>manual</m:t>
                </m:r>
              </m:sub>
            </m:sSub>
            <m:r>
              <w:rPr>
                <w:rFonts w:ascii="Cambria Math" w:hAnsi="Cambria Math"/>
                <w:sz w:val="20"/>
                <w:szCs w:val="20"/>
                <w:lang w:eastAsia="ja-JP"/>
              </w:rPr>
              <m:t xml:space="preserve">- </m:t>
            </m:r>
            <m:sSub>
              <m:sSubPr>
                <m:ctrlPr>
                  <w:rPr>
                    <w:rFonts w:ascii="Cambria Math" w:hAnsi="Cambria Math"/>
                    <w:i/>
                    <w:sz w:val="20"/>
                    <w:szCs w:val="20"/>
                    <w:lang w:eastAsia="ja-JP"/>
                  </w:rPr>
                </m:ctrlPr>
              </m:sSubPr>
              <m:e>
                <m:r>
                  <w:rPr>
                    <w:rFonts w:ascii="Cambria Math" w:hAnsi="Cambria Math"/>
                    <w:sz w:val="20"/>
                    <w:szCs w:val="20"/>
                    <w:lang w:eastAsia="ja-JP"/>
                  </w:rPr>
                  <m:t>T</m:t>
                </m:r>
              </m:e>
              <m:sub>
                <m:r>
                  <w:rPr>
                    <w:rFonts w:ascii="Cambria Math" w:hAnsi="Cambria Math"/>
                    <w:sz w:val="20"/>
                    <w:szCs w:val="20"/>
                    <w:lang w:eastAsia="ja-JP"/>
                  </w:rPr>
                  <m:t>otomatis</m:t>
                </m:r>
              </m:sub>
            </m:sSub>
          </m:num>
          <m:den>
            <m:sSub>
              <m:sSubPr>
                <m:ctrlPr>
                  <w:rPr>
                    <w:rFonts w:ascii="Cambria Math" w:hAnsi="Cambria Math"/>
                    <w:i/>
                    <w:sz w:val="20"/>
                    <w:szCs w:val="20"/>
                    <w:lang w:eastAsia="ja-JP"/>
                  </w:rPr>
                </m:ctrlPr>
              </m:sSubPr>
              <m:e>
                <m:r>
                  <w:rPr>
                    <w:rFonts w:ascii="Cambria Math" w:hAnsi="Cambria Math"/>
                    <w:sz w:val="20"/>
                    <w:szCs w:val="20"/>
                    <w:lang w:eastAsia="ja-JP"/>
                  </w:rPr>
                  <m:t>T</m:t>
                </m:r>
              </m:e>
              <m:sub>
                <m:r>
                  <w:rPr>
                    <w:rFonts w:ascii="Cambria Math" w:hAnsi="Cambria Math"/>
                    <w:sz w:val="20"/>
                    <w:szCs w:val="20"/>
                    <w:lang w:eastAsia="ja-JP"/>
                  </w:rPr>
                  <m:t>manual</m:t>
                </m:r>
              </m:sub>
            </m:sSub>
          </m:den>
        </m:f>
        <m:r>
          <w:rPr>
            <w:rFonts w:ascii="Cambria Math" w:hAnsi="Cambria Math"/>
            <w:sz w:val="20"/>
            <w:szCs w:val="20"/>
            <w:lang w:eastAsia="ja-JP"/>
          </w:rPr>
          <m:t xml:space="preserve"> ×100%</m:t>
        </m:r>
      </m:oMath>
      <w:r w:rsidR="002F49D9">
        <w:rPr>
          <w:sz w:val="20"/>
          <w:szCs w:val="20"/>
          <w:lang w:eastAsia="ja-JP"/>
        </w:rPr>
        <w:tab/>
      </w:r>
      <w:r w:rsidR="002F49D9">
        <w:rPr>
          <w:sz w:val="20"/>
          <w:szCs w:val="20"/>
          <w:lang w:eastAsia="ja-JP"/>
        </w:rPr>
        <w:tab/>
      </w:r>
      <w:r w:rsidR="002F49D9">
        <w:rPr>
          <w:sz w:val="20"/>
          <w:szCs w:val="20"/>
          <w:lang w:eastAsia="ja-JP"/>
        </w:rPr>
        <w:tab/>
      </w:r>
      <w:r w:rsidR="002F49D9">
        <w:rPr>
          <w:sz w:val="20"/>
          <w:szCs w:val="20"/>
          <w:lang w:eastAsia="ja-JP"/>
        </w:rPr>
        <w:tab/>
      </w:r>
      <w:r w:rsidR="002F49D9" w:rsidRPr="00FF3CE1">
        <w:rPr>
          <w:rFonts w:ascii="Times New Roman" w:hAnsi="Times New Roman"/>
          <w:sz w:val="20"/>
          <w:szCs w:val="20"/>
          <w:lang w:eastAsia="ja-JP"/>
        </w:rPr>
        <w:t xml:space="preserve">    (1)</w:t>
      </w:r>
    </w:p>
    <w:p w14:paraId="3CB5C024" w14:textId="7513671C" w:rsidR="00CE5834" w:rsidRPr="00CE5834" w:rsidRDefault="00CE5834" w:rsidP="00080860">
      <w:pPr>
        <w:spacing w:after="0" w:line="240" w:lineRule="auto"/>
        <w:ind w:firstLine="567"/>
        <w:jc w:val="both"/>
        <w:rPr>
          <w:rFonts w:ascii="Times New Roman" w:hAnsi="Times New Roman"/>
          <w:sz w:val="20"/>
          <w:szCs w:val="20"/>
          <w:lang w:eastAsia="ja-JP"/>
        </w:rPr>
      </w:pPr>
      <w:r w:rsidRPr="00CE5834">
        <w:rPr>
          <w:rFonts w:ascii="Times New Roman" w:hAnsi="Times New Roman"/>
          <w:sz w:val="20"/>
          <w:szCs w:val="20"/>
          <w:lang w:eastAsia="ja-JP"/>
        </w:rPr>
        <w:t xml:space="preserve">Di mana T_manual adalah perkiraan waktu </w:t>
      </w:r>
      <w:r w:rsidR="00135E1E" w:rsidRPr="00135E1E">
        <w:rPr>
          <w:rFonts w:ascii="Times New Roman" w:hAnsi="Times New Roman"/>
          <w:i/>
          <w:sz w:val="20"/>
          <w:szCs w:val="20"/>
          <w:lang w:eastAsia="ja-JP"/>
        </w:rPr>
        <w:t>deployment</w:t>
      </w:r>
      <w:r w:rsidRPr="00CE5834">
        <w:rPr>
          <w:rFonts w:ascii="Times New Roman" w:hAnsi="Times New Roman"/>
          <w:sz w:val="20"/>
          <w:szCs w:val="20"/>
          <w:lang w:eastAsia="ja-JP"/>
        </w:rPr>
        <w:t xml:space="preserve"> manual (yang akan dibahas secara kualitatif berdasarkan observasi dan pengalaman) dan T_otomatis adalah waktu </w:t>
      </w:r>
      <w:r w:rsidR="00135E1E" w:rsidRPr="00135E1E">
        <w:rPr>
          <w:rFonts w:ascii="Times New Roman" w:hAnsi="Times New Roman"/>
          <w:i/>
          <w:sz w:val="20"/>
          <w:szCs w:val="20"/>
          <w:lang w:eastAsia="ja-JP"/>
        </w:rPr>
        <w:t>deployment</w:t>
      </w:r>
      <w:r w:rsidRPr="00CE5834">
        <w:rPr>
          <w:rFonts w:ascii="Times New Roman" w:hAnsi="Times New Roman"/>
          <w:sz w:val="20"/>
          <w:szCs w:val="20"/>
          <w:lang w:eastAsia="ja-JP"/>
        </w:rPr>
        <w:t xml:space="preserve"> otomatis yang terukur secara empiris.</w:t>
      </w:r>
    </w:p>
    <w:p w14:paraId="3C241A9C" w14:textId="046782DB" w:rsidR="0076526F" w:rsidRPr="0076526F" w:rsidRDefault="00CE5834" w:rsidP="006749EB">
      <w:pPr>
        <w:spacing w:after="0" w:line="240" w:lineRule="auto"/>
        <w:ind w:firstLine="567"/>
        <w:jc w:val="both"/>
        <w:rPr>
          <w:rFonts w:ascii="Times New Roman" w:hAnsi="Times New Roman"/>
          <w:sz w:val="20"/>
          <w:szCs w:val="20"/>
          <w:lang w:eastAsia="ja-JP"/>
        </w:rPr>
      </w:pPr>
      <w:r w:rsidRPr="00CE5834">
        <w:rPr>
          <w:rFonts w:ascii="Times New Roman" w:hAnsi="Times New Roman"/>
          <w:sz w:val="20"/>
          <w:szCs w:val="20"/>
          <w:lang w:eastAsia="ja-JP"/>
        </w:rPr>
        <w:t xml:space="preserve">Konsistensi konfigurasi akan dievaluasi secara kualitatif melalui inspeksi shell langsung ke dalam beberapa kontainer yang berbeda untuk memastikan bahwa semua pengaturan yang diharapkan (misalnya, pengguna, </w:t>
      </w:r>
      <w:r w:rsidR="00135E1E" w:rsidRPr="00135E1E">
        <w:rPr>
          <w:rFonts w:ascii="Times New Roman" w:hAnsi="Times New Roman"/>
          <w:i/>
          <w:sz w:val="20"/>
          <w:szCs w:val="20"/>
          <w:lang w:eastAsia="ja-JP"/>
        </w:rPr>
        <w:t>SSH</w:t>
      </w:r>
      <w:r w:rsidRPr="00CE5834">
        <w:rPr>
          <w:rFonts w:ascii="Times New Roman" w:hAnsi="Times New Roman"/>
          <w:sz w:val="20"/>
          <w:szCs w:val="20"/>
          <w:lang w:eastAsia="ja-JP"/>
        </w:rPr>
        <w:t xml:space="preserve"> daemon) diterapkan secara seragam. Skalabilitas metodologi akan dibahas berdasarkan kemudahan modifikasi skrip untuk mengakomodasi penambahan atau pengurangan jumlah kontainer yang akan di-deploy, menunjukkan adaptabilitas solusi ini terhadap perubahan kebutuhan. Evaluasi ini secara kolektif akan memberikan gambaran komprehensif tentang manfaat dan potensi metodologi yang diusulkan</w:t>
      </w:r>
    </w:p>
    <w:p w14:paraId="4CF8D579" w14:textId="77777777" w:rsidR="00CB1256" w:rsidRPr="009716BF" w:rsidRDefault="00CB1256" w:rsidP="009712F3">
      <w:pPr>
        <w:spacing w:after="0" w:line="240" w:lineRule="auto"/>
        <w:jc w:val="center"/>
        <w:rPr>
          <w:rFonts w:ascii="Times New Roman" w:hAnsi="Times New Roman"/>
          <w:color w:val="C00000"/>
          <w:sz w:val="16"/>
          <w:szCs w:val="16"/>
        </w:rPr>
      </w:pPr>
    </w:p>
    <w:p w14:paraId="684DF3CA" w14:textId="77777777" w:rsidR="005F4638" w:rsidRPr="00954728" w:rsidRDefault="009A42B2" w:rsidP="00CF6F52">
      <w:pPr>
        <w:pStyle w:val="ListParagraph"/>
        <w:numPr>
          <w:ilvl w:val="0"/>
          <w:numId w:val="1"/>
        </w:numPr>
        <w:spacing w:before="360" w:after="120" w:line="240" w:lineRule="auto"/>
        <w:ind w:left="284" w:hanging="284"/>
        <w:contextualSpacing w:val="0"/>
        <w:jc w:val="center"/>
        <w:rPr>
          <w:rFonts w:ascii="Times New Roman" w:hAnsi="Times New Roman"/>
          <w:b/>
          <w:sz w:val="26"/>
          <w:szCs w:val="26"/>
        </w:rPr>
      </w:pPr>
      <w:r>
        <w:rPr>
          <w:rFonts w:ascii="Times New Roman" w:hAnsi="Times New Roman"/>
          <w:b/>
          <w:sz w:val="26"/>
          <w:szCs w:val="26"/>
          <w:lang w:val="en-US"/>
        </w:rPr>
        <w:t xml:space="preserve">HASIL </w:t>
      </w:r>
      <w:r w:rsidR="005F4638" w:rsidRPr="00954728">
        <w:rPr>
          <w:rFonts w:ascii="Times New Roman" w:hAnsi="Times New Roman"/>
          <w:b/>
          <w:sz w:val="26"/>
          <w:szCs w:val="26"/>
        </w:rPr>
        <w:t>DAN PEMBAHASAN</w:t>
      </w:r>
    </w:p>
    <w:p w14:paraId="118E86E5" w14:textId="18C1533F" w:rsidR="00A0199D" w:rsidRPr="001A3006" w:rsidRDefault="002F49D9" w:rsidP="00A0199D">
      <w:pPr>
        <w:spacing w:after="0" w:line="240" w:lineRule="auto"/>
        <w:jc w:val="both"/>
        <w:rPr>
          <w:rFonts w:ascii="Times New Roman" w:hAnsi="Times New Roman"/>
          <w:sz w:val="20"/>
          <w:szCs w:val="20"/>
          <w:lang w:val="en-US"/>
        </w:rPr>
      </w:pPr>
      <w:r w:rsidRPr="002F49D9">
        <w:rPr>
          <w:rFonts w:ascii="Times New Roman" w:hAnsi="Times New Roman"/>
          <w:sz w:val="20"/>
          <w:szCs w:val="20"/>
        </w:rPr>
        <w:t>Bagian ini menyajikan hasil rinci dari eksperimen yang dilakukan dan diskusi mendalam tentang implikasi temuan-temuan tersebut, sesuai dengan tahapan metodologi yang telah dijelaskan sebelumnya.</w:t>
      </w:r>
    </w:p>
    <w:p w14:paraId="23D9B1FF" w14:textId="1213AB68" w:rsidR="00A0199D" w:rsidRPr="00676A80" w:rsidRDefault="002F49D9" w:rsidP="006749EB">
      <w:pPr>
        <w:pStyle w:val="Heading2"/>
        <w:numPr>
          <w:ilvl w:val="1"/>
          <w:numId w:val="11"/>
        </w:numPr>
        <w:spacing w:before="120" w:after="120"/>
        <w:ind w:left="357" w:hanging="357"/>
        <w:rPr>
          <w:rFonts w:ascii="Times New Roman" w:hAnsi="Times New Roman"/>
          <w:b w:val="0"/>
          <w:bCs w:val="0"/>
          <w:i w:val="0"/>
          <w:iCs w:val="0"/>
          <w:sz w:val="20"/>
          <w:szCs w:val="20"/>
          <w:lang w:val="id-ID"/>
        </w:rPr>
      </w:pPr>
      <w:r>
        <w:rPr>
          <w:rFonts w:ascii="Times New Roman" w:hAnsi="Times New Roman"/>
          <w:i w:val="0"/>
          <w:sz w:val="20"/>
          <w:szCs w:val="20"/>
          <w:lang w:val="id-ID"/>
        </w:rPr>
        <w:t>P</w:t>
      </w:r>
      <w:r w:rsidRPr="002F49D9">
        <w:rPr>
          <w:rFonts w:ascii="Times New Roman" w:hAnsi="Times New Roman"/>
          <w:i w:val="0"/>
          <w:sz w:val="20"/>
          <w:szCs w:val="20"/>
          <w:lang w:val="id-ID"/>
        </w:rPr>
        <w:t xml:space="preserve">embangunan Citra </w:t>
      </w:r>
      <w:r w:rsidR="00135E1E" w:rsidRPr="00135E1E">
        <w:rPr>
          <w:rFonts w:ascii="Times New Roman" w:hAnsi="Times New Roman"/>
          <w:sz w:val="20"/>
          <w:szCs w:val="20"/>
          <w:lang w:val="id-ID"/>
        </w:rPr>
        <w:t>Docker</w:t>
      </w:r>
      <w:r w:rsidRPr="002F49D9">
        <w:rPr>
          <w:rFonts w:ascii="Times New Roman" w:hAnsi="Times New Roman"/>
          <w:i w:val="0"/>
          <w:sz w:val="20"/>
          <w:szCs w:val="20"/>
          <w:lang w:val="id-ID"/>
        </w:rPr>
        <w:t xml:space="preserve"> dan Efisiensi Ukuran Citra</w:t>
      </w:r>
    </w:p>
    <w:p w14:paraId="3CC07707" w14:textId="162C3554" w:rsidR="00A0199D" w:rsidRPr="002F49D9" w:rsidRDefault="002F49D9" w:rsidP="002F49D9">
      <w:pPr>
        <w:spacing w:after="0" w:line="240" w:lineRule="auto"/>
        <w:ind w:firstLine="567"/>
        <w:jc w:val="both"/>
        <w:rPr>
          <w:rFonts w:ascii="Times New Roman" w:hAnsi="Times New Roman"/>
          <w:bCs/>
          <w:sz w:val="20"/>
          <w:szCs w:val="20"/>
          <w:lang w:eastAsia="ja-JP"/>
        </w:rPr>
      </w:pPr>
      <w:r w:rsidRPr="002F49D9">
        <w:rPr>
          <w:rFonts w:ascii="Times New Roman" w:hAnsi="Times New Roman"/>
          <w:bCs/>
          <w:sz w:val="20"/>
          <w:szCs w:val="20"/>
          <w:lang w:eastAsia="ja-JP"/>
        </w:rPr>
        <w:t xml:space="preserve">Proses pembangunan citra </w:t>
      </w:r>
      <w:r w:rsidR="00135E1E" w:rsidRPr="00135E1E">
        <w:rPr>
          <w:rFonts w:ascii="Times New Roman" w:hAnsi="Times New Roman"/>
          <w:bCs/>
          <w:i/>
          <w:sz w:val="20"/>
          <w:szCs w:val="20"/>
          <w:lang w:eastAsia="ja-JP"/>
        </w:rPr>
        <w:t>Docker</w:t>
      </w:r>
      <w:r w:rsidRPr="002F49D9">
        <w:rPr>
          <w:rFonts w:ascii="Times New Roman" w:hAnsi="Times New Roman"/>
          <w:bCs/>
          <w:sz w:val="20"/>
          <w:szCs w:val="20"/>
          <w:lang w:eastAsia="ja-JP"/>
        </w:rPr>
        <w:t xml:space="preserve"> bernama ubuntu-</w:t>
      </w:r>
      <w:r w:rsidR="00135E1E" w:rsidRPr="00135E1E">
        <w:rPr>
          <w:rFonts w:ascii="Times New Roman" w:hAnsi="Times New Roman"/>
          <w:bCs/>
          <w:i/>
          <w:sz w:val="20"/>
          <w:szCs w:val="20"/>
          <w:lang w:eastAsia="ja-JP"/>
        </w:rPr>
        <w:t>SSH</w:t>
      </w:r>
      <w:r w:rsidRPr="002F49D9">
        <w:rPr>
          <w:rFonts w:ascii="Times New Roman" w:hAnsi="Times New Roman"/>
          <w:bCs/>
          <w:sz w:val="20"/>
          <w:szCs w:val="20"/>
          <w:lang w:eastAsia="ja-JP"/>
        </w:rPr>
        <w:t xml:space="preserve">-custom dari </w:t>
      </w:r>
      <w:r w:rsidR="00135E1E" w:rsidRPr="00135E1E">
        <w:rPr>
          <w:rFonts w:ascii="Times New Roman" w:hAnsi="Times New Roman"/>
          <w:bCs/>
          <w:i/>
          <w:sz w:val="20"/>
          <w:szCs w:val="20"/>
          <w:lang w:eastAsia="ja-JP"/>
        </w:rPr>
        <w:t>Dockerfile</w:t>
      </w:r>
      <w:r w:rsidRPr="002F49D9">
        <w:rPr>
          <w:rFonts w:ascii="Times New Roman" w:hAnsi="Times New Roman"/>
          <w:bCs/>
          <w:sz w:val="20"/>
          <w:szCs w:val="20"/>
          <w:lang w:eastAsia="ja-JP"/>
        </w:rPr>
        <w:t xml:space="preserve"> yang telah dioptimasi berjalan dengan sangat efisien</w:t>
      </w:r>
      <w:r w:rsidR="008C1353">
        <w:rPr>
          <w:rFonts w:ascii="Times New Roman" w:hAnsi="Times New Roman"/>
          <w:bCs/>
          <w:sz w:val="20"/>
          <w:szCs w:val="20"/>
          <w:lang w:eastAsia="ja-JP"/>
        </w:rPr>
        <w:t xml:space="preserve"> </w:t>
      </w:r>
      <w:r w:rsidR="008C1353">
        <w:rPr>
          <w:rFonts w:ascii="Times New Roman" w:hAnsi="Times New Roman"/>
          <w:bCs/>
          <w:sz w:val="20"/>
          <w:szCs w:val="20"/>
          <w:lang w:eastAsia="ja-JP"/>
        </w:rPr>
        <w:fldChar w:fldCharType="begin" w:fldLock="1"/>
      </w:r>
      <w:r w:rsidR="008C1353">
        <w:rPr>
          <w:rFonts w:ascii="Times New Roman" w:hAnsi="Times New Roman"/>
          <w:bCs/>
          <w:sz w:val="20"/>
          <w:szCs w:val="20"/>
          <w:lang w:eastAsia="ja-JP"/>
        </w:rPr>
        <w:instrText>ADDIN CSL_CITATION {"citationItems":[{"id":"ITEM-1","itemData":{"DOI":"10.32628/IJSRST24105254","author":[{"dropping-particle":"","family":"Marella","given":"V","non-dropping-particle":"","parse-names":false,"suffix":""}],"container-title":"International Journal of Scientific Research in Science and Technology","id":"ITEM-1","issue":"5","issued":{"date-parts":[["2024"]]},"page":"526-543","title":"Comparative Analysis of Container Orchestration Platforms: Kubernetes vs. Docker Swarm","type":"article-journal","volume":"11"},"uris":["http://www.mendeley.com/documents/?uuid=dc287e26-52d5-348d-ac10-ff48531a2bbd"]}],"mendeley":{"formattedCitation":"[3]","plainTextFormattedCitation":"[3]","previouslyFormattedCitation":"[3]"},"properties":{"noteIndex":0},"schema":"https://github.com/citation-style-language/schema/raw/master/csl-citation.json"}</w:instrText>
      </w:r>
      <w:r w:rsidR="008C1353">
        <w:rPr>
          <w:rFonts w:ascii="Times New Roman" w:hAnsi="Times New Roman"/>
          <w:bCs/>
          <w:sz w:val="20"/>
          <w:szCs w:val="20"/>
          <w:lang w:eastAsia="ja-JP"/>
        </w:rPr>
        <w:fldChar w:fldCharType="separate"/>
      </w:r>
      <w:r w:rsidR="008C1353" w:rsidRPr="008C1353">
        <w:rPr>
          <w:rFonts w:ascii="Times New Roman" w:hAnsi="Times New Roman"/>
          <w:bCs/>
          <w:noProof/>
          <w:sz w:val="20"/>
          <w:szCs w:val="20"/>
          <w:lang w:eastAsia="ja-JP"/>
        </w:rPr>
        <w:t>[3]</w:t>
      </w:r>
      <w:r w:rsidR="008C1353">
        <w:rPr>
          <w:rFonts w:ascii="Times New Roman" w:hAnsi="Times New Roman"/>
          <w:bCs/>
          <w:sz w:val="20"/>
          <w:szCs w:val="20"/>
          <w:lang w:eastAsia="ja-JP"/>
        </w:rPr>
        <w:fldChar w:fldCharType="end"/>
      </w:r>
      <w:r w:rsidRPr="002F49D9">
        <w:rPr>
          <w:rFonts w:ascii="Times New Roman" w:hAnsi="Times New Roman"/>
          <w:bCs/>
          <w:sz w:val="20"/>
          <w:szCs w:val="20"/>
          <w:lang w:eastAsia="ja-JP"/>
        </w:rPr>
        <w:t>. Langkah-langkah optimasi, seperti penggabungan perintah RUN dan penghapusan cache paket setelah instalasi, terbukti efektif dalam meminimalkan ukuran citra akhir</w:t>
      </w:r>
      <w:r w:rsidR="008C1353">
        <w:rPr>
          <w:rFonts w:ascii="Times New Roman" w:hAnsi="Times New Roman"/>
          <w:bCs/>
          <w:sz w:val="20"/>
          <w:szCs w:val="20"/>
          <w:lang w:eastAsia="ja-JP"/>
        </w:rPr>
        <w:t xml:space="preserve"> </w:t>
      </w:r>
      <w:r w:rsidR="008C1353">
        <w:rPr>
          <w:rFonts w:ascii="Times New Roman" w:hAnsi="Times New Roman"/>
          <w:bCs/>
          <w:sz w:val="20"/>
          <w:szCs w:val="20"/>
          <w:lang w:eastAsia="ja-JP"/>
        </w:rPr>
        <w:fldChar w:fldCharType="begin" w:fldLock="1"/>
      </w:r>
      <w:r w:rsidR="00083C1B">
        <w:rPr>
          <w:rFonts w:ascii="Times New Roman" w:hAnsi="Times New Roman"/>
          <w:bCs/>
          <w:sz w:val="20"/>
          <w:szCs w:val="20"/>
          <w:lang w:eastAsia="ja-JP"/>
        </w:rPr>
        <w:instrText>ADDIN CSL_CITATION {"citationItems":[{"id":"ITEM-1","itemData":{"DOI":"10.3390/computers1308192","container-title":"Computers","id":"ITEM-1","issue":"8","issued":{"date-parts":[["2024"]]},"title":"Availability, Scalability, and Security in the Migration from Container-Based to Serverless Architectures","type":"article-journal","volume":"13"},"uris":["http://www.mendeley.com/documents/?uuid=b715a9d1-2d88-3d56-a9af-683579991ff4"]}],"mendeley":{"formattedCitation":"[10]","plainTextFormattedCitation":"[10]","previouslyFormattedCitation":"[10]"},"properties":{"noteIndex":0},"schema":"https://github.com/citation-style-language/schema/raw/master/csl-citation.json"}</w:instrText>
      </w:r>
      <w:r w:rsidR="008C1353">
        <w:rPr>
          <w:rFonts w:ascii="Times New Roman" w:hAnsi="Times New Roman"/>
          <w:bCs/>
          <w:sz w:val="20"/>
          <w:szCs w:val="20"/>
          <w:lang w:eastAsia="ja-JP"/>
        </w:rPr>
        <w:fldChar w:fldCharType="separate"/>
      </w:r>
      <w:r w:rsidR="00083C1B" w:rsidRPr="00083C1B">
        <w:rPr>
          <w:rFonts w:ascii="Times New Roman" w:hAnsi="Times New Roman"/>
          <w:bCs/>
          <w:noProof/>
          <w:sz w:val="20"/>
          <w:szCs w:val="20"/>
          <w:lang w:eastAsia="ja-JP"/>
        </w:rPr>
        <w:t>[10]</w:t>
      </w:r>
      <w:r w:rsidR="008C1353">
        <w:rPr>
          <w:rFonts w:ascii="Times New Roman" w:hAnsi="Times New Roman"/>
          <w:bCs/>
          <w:sz w:val="20"/>
          <w:szCs w:val="20"/>
          <w:lang w:eastAsia="ja-JP"/>
        </w:rPr>
        <w:fldChar w:fldCharType="end"/>
      </w:r>
      <w:r w:rsidRPr="002F49D9">
        <w:rPr>
          <w:rFonts w:ascii="Times New Roman" w:hAnsi="Times New Roman"/>
          <w:bCs/>
          <w:sz w:val="20"/>
          <w:szCs w:val="20"/>
          <w:lang w:eastAsia="ja-JP"/>
        </w:rPr>
        <w:t xml:space="preserve">. Citra dasar ubuntu:22.04 sendiri sudah relatif ringan, dan penambahan paket </w:t>
      </w:r>
      <w:r w:rsidRPr="002021FB">
        <w:rPr>
          <w:rFonts w:ascii="Times New Roman" w:hAnsi="Times New Roman"/>
          <w:bCs/>
          <w:i/>
          <w:iCs/>
          <w:sz w:val="20"/>
          <w:szCs w:val="20"/>
          <w:lang w:eastAsia="ja-JP"/>
        </w:rPr>
        <w:t>open</w:t>
      </w:r>
      <w:r w:rsidR="00135E1E" w:rsidRPr="002F78CB">
        <w:rPr>
          <w:rFonts w:ascii="Times New Roman" w:hAnsi="Times New Roman"/>
          <w:bCs/>
          <w:i/>
          <w:iCs/>
          <w:sz w:val="20"/>
          <w:szCs w:val="20"/>
          <w:lang w:eastAsia="ja-JP"/>
        </w:rPr>
        <w:t>SSH</w:t>
      </w:r>
      <w:r w:rsidRPr="002021FB">
        <w:rPr>
          <w:rFonts w:ascii="Times New Roman" w:hAnsi="Times New Roman"/>
          <w:bCs/>
          <w:i/>
          <w:iCs/>
          <w:sz w:val="20"/>
          <w:szCs w:val="20"/>
          <w:lang w:eastAsia="ja-JP"/>
        </w:rPr>
        <w:t>-server</w:t>
      </w:r>
      <w:r w:rsidRPr="002F49D9">
        <w:rPr>
          <w:rFonts w:ascii="Times New Roman" w:hAnsi="Times New Roman"/>
          <w:bCs/>
          <w:sz w:val="20"/>
          <w:szCs w:val="20"/>
          <w:lang w:eastAsia="ja-JP"/>
        </w:rPr>
        <w:t xml:space="preserve">, </w:t>
      </w:r>
      <w:r w:rsidRPr="002021FB">
        <w:rPr>
          <w:rFonts w:ascii="Times New Roman" w:hAnsi="Times New Roman"/>
          <w:bCs/>
          <w:i/>
          <w:iCs/>
          <w:sz w:val="20"/>
          <w:szCs w:val="20"/>
          <w:lang w:eastAsia="ja-JP"/>
        </w:rPr>
        <w:t>nano</w:t>
      </w:r>
      <w:r w:rsidRPr="002F49D9">
        <w:rPr>
          <w:rFonts w:ascii="Times New Roman" w:hAnsi="Times New Roman"/>
          <w:bCs/>
          <w:sz w:val="20"/>
          <w:szCs w:val="20"/>
          <w:lang w:eastAsia="ja-JP"/>
        </w:rPr>
        <w:t xml:space="preserve">, serta </w:t>
      </w:r>
      <w:r w:rsidR="00ED5318" w:rsidRPr="00ED5318">
        <w:rPr>
          <w:rFonts w:ascii="Times New Roman" w:hAnsi="Times New Roman"/>
          <w:bCs/>
          <w:i/>
          <w:sz w:val="20"/>
          <w:szCs w:val="20"/>
          <w:lang w:eastAsia="ja-JP"/>
        </w:rPr>
        <w:t>sudo</w:t>
      </w:r>
      <w:r w:rsidRPr="002F49D9">
        <w:rPr>
          <w:rFonts w:ascii="Times New Roman" w:hAnsi="Times New Roman"/>
          <w:bCs/>
          <w:sz w:val="20"/>
          <w:szCs w:val="20"/>
          <w:lang w:eastAsia="ja-JP"/>
        </w:rPr>
        <w:t xml:space="preserve"> hanya memberikan peningkatan ukuran yang minimal. Sebagai contoh, ukuran citra akhir </w:t>
      </w:r>
      <w:r w:rsidRPr="002021FB">
        <w:rPr>
          <w:rFonts w:ascii="Times New Roman" w:hAnsi="Times New Roman"/>
          <w:bCs/>
          <w:i/>
          <w:iCs/>
          <w:sz w:val="20"/>
          <w:szCs w:val="20"/>
          <w:lang w:eastAsia="ja-JP"/>
        </w:rPr>
        <w:t>ubuntu-</w:t>
      </w:r>
      <w:r w:rsidR="00135E1E" w:rsidRPr="002F78CB">
        <w:rPr>
          <w:rFonts w:ascii="Times New Roman" w:hAnsi="Times New Roman"/>
          <w:bCs/>
          <w:i/>
          <w:iCs/>
          <w:sz w:val="20"/>
          <w:szCs w:val="20"/>
          <w:lang w:eastAsia="ja-JP"/>
        </w:rPr>
        <w:t>SSH</w:t>
      </w:r>
      <w:r w:rsidRPr="002021FB">
        <w:rPr>
          <w:rFonts w:ascii="Times New Roman" w:hAnsi="Times New Roman"/>
          <w:bCs/>
          <w:i/>
          <w:iCs/>
          <w:sz w:val="20"/>
          <w:szCs w:val="20"/>
          <w:lang w:eastAsia="ja-JP"/>
        </w:rPr>
        <w:t>-custom</w:t>
      </w:r>
      <w:r w:rsidRPr="002F49D9">
        <w:rPr>
          <w:rFonts w:ascii="Times New Roman" w:hAnsi="Times New Roman"/>
          <w:bCs/>
          <w:sz w:val="20"/>
          <w:szCs w:val="20"/>
          <w:lang w:eastAsia="ja-JP"/>
        </w:rPr>
        <w:t xml:space="preserve"> biasanya tidak melebihi 200MB. Efisiensi ukuran citra ini merupakan faktor krusial, terutama dalam skenario </w:t>
      </w:r>
      <w:r w:rsidR="00135E1E" w:rsidRPr="00135E1E">
        <w:rPr>
          <w:rFonts w:ascii="Times New Roman" w:hAnsi="Times New Roman"/>
          <w:bCs/>
          <w:i/>
          <w:sz w:val="20"/>
          <w:szCs w:val="20"/>
          <w:lang w:eastAsia="ja-JP"/>
        </w:rPr>
        <w:t>deployment</w:t>
      </w:r>
      <w:r w:rsidRPr="002F49D9">
        <w:rPr>
          <w:rFonts w:ascii="Times New Roman" w:hAnsi="Times New Roman"/>
          <w:bCs/>
          <w:sz w:val="20"/>
          <w:szCs w:val="20"/>
          <w:lang w:eastAsia="ja-JP"/>
        </w:rPr>
        <w:t xml:space="preserve"> skala besar, karena secara langsung berkorelasi dengan pengurangan waktu </w:t>
      </w:r>
      <w:r w:rsidRPr="002021FB">
        <w:rPr>
          <w:rFonts w:ascii="Times New Roman" w:hAnsi="Times New Roman"/>
          <w:bCs/>
          <w:i/>
          <w:iCs/>
          <w:sz w:val="20"/>
          <w:szCs w:val="20"/>
          <w:lang w:eastAsia="ja-JP"/>
        </w:rPr>
        <w:t>pull</w:t>
      </w:r>
      <w:r w:rsidRPr="002F49D9">
        <w:rPr>
          <w:rFonts w:ascii="Times New Roman" w:hAnsi="Times New Roman"/>
          <w:bCs/>
          <w:sz w:val="20"/>
          <w:szCs w:val="20"/>
          <w:lang w:eastAsia="ja-JP"/>
        </w:rPr>
        <w:t xml:space="preserve"> citra (jika </w:t>
      </w:r>
      <w:r w:rsidR="00135E1E" w:rsidRPr="00135E1E">
        <w:rPr>
          <w:rFonts w:ascii="Times New Roman" w:hAnsi="Times New Roman"/>
          <w:bCs/>
          <w:i/>
          <w:sz w:val="20"/>
          <w:szCs w:val="20"/>
          <w:lang w:eastAsia="ja-JP"/>
        </w:rPr>
        <w:t>host</w:t>
      </w:r>
      <w:r w:rsidRPr="002F49D9">
        <w:rPr>
          <w:rFonts w:ascii="Times New Roman" w:hAnsi="Times New Roman"/>
          <w:bCs/>
          <w:sz w:val="20"/>
          <w:szCs w:val="20"/>
          <w:lang w:eastAsia="ja-JP"/>
        </w:rPr>
        <w:t xml:space="preserve"> belum memiliki citra) dan meminimalkan jejak penyimpanan yang dibutuhkan pada </w:t>
      </w:r>
      <w:r w:rsidR="00135E1E" w:rsidRPr="00135E1E">
        <w:rPr>
          <w:rFonts w:ascii="Times New Roman" w:hAnsi="Times New Roman"/>
          <w:bCs/>
          <w:i/>
          <w:sz w:val="20"/>
          <w:szCs w:val="20"/>
          <w:lang w:eastAsia="ja-JP"/>
        </w:rPr>
        <w:t>host</w:t>
      </w:r>
      <w:r w:rsidRPr="002F49D9">
        <w:rPr>
          <w:rFonts w:ascii="Times New Roman" w:hAnsi="Times New Roman"/>
          <w:bCs/>
          <w:sz w:val="20"/>
          <w:szCs w:val="20"/>
          <w:lang w:eastAsia="ja-JP"/>
        </w:rPr>
        <w:t xml:space="preserve"> utama [4]. Citra yang ringkas juga berkontribusi pada startup kontainer yang lebih cepat dan penggunaan sumber daya yang lebih hemat secara keseluruhan.</w:t>
      </w:r>
    </w:p>
    <w:p w14:paraId="3E5DCD35" w14:textId="3906993A" w:rsidR="002B1E8F" w:rsidRPr="00676A80" w:rsidRDefault="002F49D9" w:rsidP="009304D7">
      <w:pPr>
        <w:pStyle w:val="Heading2"/>
        <w:numPr>
          <w:ilvl w:val="1"/>
          <w:numId w:val="11"/>
        </w:numPr>
        <w:spacing w:before="120" w:after="120"/>
        <w:ind w:left="357" w:hanging="357"/>
        <w:rPr>
          <w:rFonts w:ascii="Times New Roman" w:hAnsi="Times New Roman"/>
          <w:b w:val="0"/>
          <w:bCs w:val="0"/>
          <w:i w:val="0"/>
          <w:iCs w:val="0"/>
          <w:sz w:val="20"/>
          <w:szCs w:val="20"/>
          <w:lang w:val="id-ID"/>
        </w:rPr>
      </w:pPr>
      <w:r w:rsidRPr="002F49D9">
        <w:rPr>
          <w:rFonts w:ascii="Times New Roman" w:hAnsi="Times New Roman"/>
          <w:i w:val="0"/>
          <w:sz w:val="20"/>
          <w:szCs w:val="20"/>
        </w:rPr>
        <w:t xml:space="preserve">Waktu </w:t>
      </w:r>
      <w:r w:rsidR="00135E1E" w:rsidRPr="00135E1E">
        <w:rPr>
          <w:rFonts w:ascii="Times New Roman" w:hAnsi="Times New Roman"/>
          <w:sz w:val="20"/>
          <w:szCs w:val="20"/>
        </w:rPr>
        <w:t>Deployment</w:t>
      </w:r>
      <w:r w:rsidRPr="002F49D9">
        <w:rPr>
          <w:rFonts w:ascii="Times New Roman" w:hAnsi="Times New Roman"/>
          <w:i w:val="0"/>
          <w:sz w:val="20"/>
          <w:szCs w:val="20"/>
        </w:rPr>
        <w:t xml:space="preserve"> Otomatis dan Analisis Perbandingan dengan Metode Manual</w:t>
      </w:r>
    </w:p>
    <w:p w14:paraId="4E5CF8E7" w14:textId="7259CB87" w:rsidR="002F49D9" w:rsidRPr="002F49D9" w:rsidRDefault="002F49D9" w:rsidP="002F49D9">
      <w:pPr>
        <w:spacing w:after="0" w:line="240" w:lineRule="auto"/>
        <w:ind w:firstLine="567"/>
        <w:jc w:val="both"/>
        <w:rPr>
          <w:rFonts w:ascii="Times New Roman" w:hAnsi="Times New Roman"/>
          <w:sz w:val="20"/>
          <w:szCs w:val="20"/>
        </w:rPr>
      </w:pPr>
      <w:r w:rsidRPr="002F49D9">
        <w:rPr>
          <w:rFonts w:ascii="Times New Roman" w:hAnsi="Times New Roman"/>
          <w:sz w:val="20"/>
          <w:szCs w:val="20"/>
        </w:rPr>
        <w:t xml:space="preserve">Salah satu temuan paling signifikan dari penelitian ini adalah efisiensi waktu </w:t>
      </w:r>
      <w:r w:rsidR="00135E1E" w:rsidRPr="00135E1E">
        <w:rPr>
          <w:rFonts w:ascii="Times New Roman" w:hAnsi="Times New Roman"/>
          <w:i/>
          <w:sz w:val="20"/>
          <w:szCs w:val="20"/>
        </w:rPr>
        <w:t>deployment</w:t>
      </w:r>
      <w:r w:rsidRPr="002F49D9">
        <w:rPr>
          <w:rFonts w:ascii="Times New Roman" w:hAnsi="Times New Roman"/>
          <w:sz w:val="20"/>
          <w:szCs w:val="20"/>
        </w:rPr>
        <w:t xml:space="preserve"> yang luar biasa yang dicapai melalui otomatisasi. Berdasarkan eksekusi skrip deploy_containers.sh pada lingkungan eksperimen yang telah dijelaskan, waktu rata-rata yang dibutuhkan untuk meluncurkan ke-20 kontainer, termasuk proses build citra (jika belum ada di cache </w:t>
      </w:r>
      <w:r w:rsidR="00135E1E" w:rsidRPr="00135E1E">
        <w:rPr>
          <w:rFonts w:ascii="Times New Roman" w:hAnsi="Times New Roman"/>
          <w:i/>
          <w:sz w:val="20"/>
          <w:szCs w:val="20"/>
        </w:rPr>
        <w:t>Docker</w:t>
      </w:r>
      <w:r w:rsidRPr="002F49D9">
        <w:rPr>
          <w:rFonts w:ascii="Times New Roman" w:hAnsi="Times New Roman"/>
          <w:sz w:val="20"/>
          <w:szCs w:val="20"/>
        </w:rPr>
        <w:t xml:space="preserve"> lokal) dan eksekusi perintah pembuatan pengguna secara </w:t>
      </w:r>
      <w:r w:rsidRPr="002021FB">
        <w:rPr>
          <w:rFonts w:ascii="Times New Roman" w:hAnsi="Times New Roman"/>
          <w:i/>
          <w:iCs/>
          <w:sz w:val="20"/>
          <w:szCs w:val="20"/>
        </w:rPr>
        <w:t>runtime</w:t>
      </w:r>
      <w:r w:rsidRPr="002F49D9">
        <w:rPr>
          <w:rFonts w:ascii="Times New Roman" w:hAnsi="Times New Roman"/>
          <w:sz w:val="20"/>
          <w:szCs w:val="20"/>
        </w:rPr>
        <w:t xml:space="preserve"> di setiap kontainer, adalah sekitar 120 detik (2 menit)</w:t>
      </w:r>
      <w:r w:rsidR="008C1353">
        <w:rPr>
          <w:rFonts w:ascii="Times New Roman" w:hAnsi="Times New Roman"/>
          <w:sz w:val="20"/>
          <w:szCs w:val="20"/>
        </w:rPr>
        <w:t xml:space="preserve"> </w:t>
      </w:r>
      <w:r w:rsidR="008C1353">
        <w:rPr>
          <w:rFonts w:ascii="Times New Roman" w:hAnsi="Times New Roman"/>
          <w:sz w:val="20"/>
          <w:szCs w:val="20"/>
        </w:rPr>
        <w:fldChar w:fldCharType="begin" w:fldLock="1"/>
      </w:r>
      <w:r w:rsidR="00083C1B">
        <w:rPr>
          <w:rFonts w:ascii="Times New Roman" w:hAnsi="Times New Roman"/>
          <w:sz w:val="20"/>
          <w:szCs w:val="20"/>
        </w:rPr>
        <w:instrText>ADDIN CSL_CITATION {"citationItems":[{"id":"ITEM-1","itemData":{"author":[{"dropping-particle":"","family":"Balla","given":"J","non-dropping-particle":"","parse-names":false,"suffix":""},{"dropping-particle":"","family":"others","given":"","non-dropping-particle":"","parse-names":false,"suffix":""}],"container-title":"IEEE/IFIP Network Operations and Management Symposium (NOMS)","id":"ITEM-1","issued":{"date-parts":[["2020"]]},"title":"Adaptive scaling of Kubernetes pods","type":"paper-conference"},"uris":["http://www.mendeley.com/documents/?uuid=5ccb346a-d1b7-328b-a1b1-da4d02a09aa4"]}],"mendeley":{"formattedCitation":"[11]","plainTextFormattedCitation":"[11]","previouslyFormattedCitation":"[11]"},"properties":{"noteIndex":0},"schema":"https://github.com/citation-style-language/schema/raw/master/csl-citation.json"}</w:instrText>
      </w:r>
      <w:r w:rsidR="008C1353">
        <w:rPr>
          <w:rFonts w:ascii="Times New Roman" w:hAnsi="Times New Roman"/>
          <w:sz w:val="20"/>
          <w:szCs w:val="20"/>
        </w:rPr>
        <w:fldChar w:fldCharType="separate"/>
      </w:r>
      <w:r w:rsidR="00083C1B" w:rsidRPr="00083C1B">
        <w:rPr>
          <w:rFonts w:ascii="Times New Roman" w:hAnsi="Times New Roman"/>
          <w:noProof/>
          <w:sz w:val="20"/>
          <w:szCs w:val="20"/>
        </w:rPr>
        <w:t>[11]</w:t>
      </w:r>
      <w:r w:rsidR="008C1353">
        <w:rPr>
          <w:rFonts w:ascii="Times New Roman" w:hAnsi="Times New Roman"/>
          <w:sz w:val="20"/>
          <w:szCs w:val="20"/>
        </w:rPr>
        <w:fldChar w:fldCharType="end"/>
      </w:r>
      <w:r w:rsidRPr="002F49D9">
        <w:rPr>
          <w:rFonts w:ascii="Times New Roman" w:hAnsi="Times New Roman"/>
          <w:sz w:val="20"/>
          <w:szCs w:val="20"/>
        </w:rPr>
        <w:t xml:space="preserve">. Durasi ini menunjukkan kecepatan </w:t>
      </w:r>
      <w:r w:rsidRPr="002021FB">
        <w:rPr>
          <w:rFonts w:ascii="Times New Roman" w:hAnsi="Times New Roman"/>
          <w:i/>
          <w:iCs/>
          <w:sz w:val="20"/>
          <w:szCs w:val="20"/>
        </w:rPr>
        <w:t>provisioning</w:t>
      </w:r>
      <w:r w:rsidRPr="002F49D9">
        <w:rPr>
          <w:rFonts w:ascii="Times New Roman" w:hAnsi="Times New Roman"/>
          <w:sz w:val="20"/>
          <w:szCs w:val="20"/>
        </w:rPr>
        <w:t xml:space="preserve"> yang revolusioner dibandingkan metode tradisional</w:t>
      </w:r>
      <w:r w:rsidR="008C1353">
        <w:rPr>
          <w:rFonts w:ascii="Times New Roman" w:hAnsi="Times New Roman"/>
          <w:sz w:val="20"/>
          <w:szCs w:val="20"/>
        </w:rPr>
        <w:t xml:space="preserve"> </w:t>
      </w:r>
      <w:r w:rsidR="008C1353">
        <w:rPr>
          <w:rFonts w:ascii="Times New Roman" w:hAnsi="Times New Roman"/>
          <w:sz w:val="20"/>
          <w:szCs w:val="20"/>
        </w:rPr>
        <w:fldChar w:fldCharType="begin" w:fldLock="1"/>
      </w:r>
      <w:r w:rsidR="00083C1B">
        <w:rPr>
          <w:rFonts w:ascii="Times New Roman" w:hAnsi="Times New Roman"/>
          <w:sz w:val="20"/>
          <w:szCs w:val="20"/>
        </w:rPr>
        <w:instrText>ADDIN CSL_CITATION {"citationItems":[{"id":"ITEM-1","itemData":{"author":[{"dropping-particle":"","family":"Singh","given":"D","non-dropping-particle":"","parse-names":false,"suffix":""},{"dropping-particle":"","family":"others","given":"","non-dropping-particle":"","parse-names":false,"suffix":""}],"container-title":"Journal of Cloud Computing","id":"ITEM-1","issue":"1","issued":{"date-parts":[["2023"]]},"page":"4","title":"Load balancing and service discovery using Docker Swarm for microservice based big data applications","type":"article-journal","volume":"12"},"uris":["http://www.mendeley.com/documents/?uuid=086575c2-da51-3890-bb24-a14eab6c2bc4"]}],"mendeley":{"formattedCitation":"[12]","plainTextFormattedCitation":"[12]","previouslyFormattedCitation":"[12]"},"properties":{"noteIndex":0},"schema":"https://github.com/citation-style-language/schema/raw/master/csl-citation.json"}</w:instrText>
      </w:r>
      <w:r w:rsidR="008C1353">
        <w:rPr>
          <w:rFonts w:ascii="Times New Roman" w:hAnsi="Times New Roman"/>
          <w:sz w:val="20"/>
          <w:szCs w:val="20"/>
        </w:rPr>
        <w:fldChar w:fldCharType="separate"/>
      </w:r>
      <w:r w:rsidR="00083C1B" w:rsidRPr="00083C1B">
        <w:rPr>
          <w:rFonts w:ascii="Times New Roman" w:hAnsi="Times New Roman"/>
          <w:noProof/>
          <w:sz w:val="20"/>
          <w:szCs w:val="20"/>
        </w:rPr>
        <w:t>[12]</w:t>
      </w:r>
      <w:r w:rsidR="008C1353">
        <w:rPr>
          <w:rFonts w:ascii="Times New Roman" w:hAnsi="Times New Roman"/>
          <w:sz w:val="20"/>
          <w:szCs w:val="20"/>
        </w:rPr>
        <w:fldChar w:fldCharType="end"/>
      </w:r>
      <w:r w:rsidRPr="002F49D9">
        <w:rPr>
          <w:rFonts w:ascii="Times New Roman" w:hAnsi="Times New Roman"/>
          <w:sz w:val="20"/>
          <w:szCs w:val="20"/>
        </w:rPr>
        <w:t>.</w:t>
      </w:r>
    </w:p>
    <w:p w14:paraId="3870DF6D" w14:textId="0A3D0AB3" w:rsidR="002F49D9" w:rsidRPr="002F49D9" w:rsidRDefault="002F49D9" w:rsidP="002F49D9">
      <w:pPr>
        <w:spacing w:after="0" w:line="240" w:lineRule="auto"/>
        <w:ind w:firstLine="567"/>
        <w:jc w:val="both"/>
        <w:rPr>
          <w:rFonts w:ascii="Times New Roman" w:hAnsi="Times New Roman"/>
          <w:sz w:val="20"/>
          <w:szCs w:val="20"/>
        </w:rPr>
      </w:pPr>
      <w:r w:rsidRPr="002F49D9">
        <w:rPr>
          <w:rFonts w:ascii="Times New Roman" w:hAnsi="Times New Roman"/>
          <w:sz w:val="20"/>
          <w:szCs w:val="20"/>
        </w:rPr>
        <w:t xml:space="preserve">Untuk mengkontekstualisasikan efisiensi ini, mari kita estimasikan </w:t>
      </w:r>
      <w:r w:rsidRPr="002021FB">
        <w:rPr>
          <w:rFonts w:ascii="Times New Roman" w:hAnsi="Times New Roman"/>
          <w:i/>
          <w:iCs/>
          <w:sz w:val="20"/>
          <w:szCs w:val="20"/>
        </w:rPr>
        <w:t>overhead</w:t>
      </w:r>
      <w:r w:rsidRPr="002F49D9">
        <w:rPr>
          <w:rFonts w:ascii="Times New Roman" w:hAnsi="Times New Roman"/>
          <w:sz w:val="20"/>
          <w:szCs w:val="20"/>
        </w:rPr>
        <w:t xml:space="preserve"> yang terlibat dalam metode </w:t>
      </w:r>
      <w:r w:rsidR="00135E1E" w:rsidRPr="00135E1E">
        <w:rPr>
          <w:rFonts w:ascii="Times New Roman" w:hAnsi="Times New Roman"/>
          <w:i/>
          <w:sz w:val="20"/>
          <w:szCs w:val="20"/>
        </w:rPr>
        <w:t>deployment</w:t>
      </w:r>
      <w:r w:rsidRPr="002F49D9">
        <w:rPr>
          <w:rFonts w:ascii="Times New Roman" w:hAnsi="Times New Roman"/>
          <w:sz w:val="20"/>
          <w:szCs w:val="20"/>
        </w:rPr>
        <w:t xml:space="preserve"> manual. Jika diasumsikan bahwa setiap kontainer membutuhkan waktu rata-rata 5 hingga 10 menit untuk </w:t>
      </w:r>
      <w:r w:rsidRPr="002021FB">
        <w:rPr>
          <w:rFonts w:ascii="Times New Roman" w:hAnsi="Times New Roman"/>
          <w:i/>
          <w:iCs/>
          <w:sz w:val="20"/>
          <w:szCs w:val="20"/>
        </w:rPr>
        <w:t>provisioning</w:t>
      </w:r>
      <w:r w:rsidRPr="002F49D9">
        <w:rPr>
          <w:rFonts w:ascii="Times New Roman" w:hAnsi="Times New Roman"/>
          <w:sz w:val="20"/>
          <w:szCs w:val="20"/>
        </w:rPr>
        <w:t xml:space="preserve"> secara manual</w:t>
      </w:r>
      <w:r w:rsidR="007F393D">
        <w:rPr>
          <w:rFonts w:ascii="Times New Roman" w:hAnsi="Times New Roman"/>
          <w:sz w:val="20"/>
          <w:szCs w:val="20"/>
        </w:rPr>
        <w:t xml:space="preserve">, </w:t>
      </w:r>
      <w:r w:rsidRPr="002F49D9">
        <w:rPr>
          <w:rFonts w:ascii="Times New Roman" w:hAnsi="Times New Roman"/>
          <w:sz w:val="20"/>
          <w:szCs w:val="20"/>
        </w:rPr>
        <w:t xml:space="preserve">meliputi langkah-langkah seperti memulai kontainer secara individual, </w:t>
      </w:r>
      <w:r w:rsidRPr="002021FB">
        <w:rPr>
          <w:rFonts w:ascii="Times New Roman" w:hAnsi="Times New Roman"/>
          <w:i/>
          <w:iCs/>
          <w:sz w:val="20"/>
          <w:szCs w:val="20"/>
        </w:rPr>
        <w:t>login</w:t>
      </w:r>
      <w:r w:rsidRPr="002F49D9">
        <w:rPr>
          <w:rFonts w:ascii="Times New Roman" w:hAnsi="Times New Roman"/>
          <w:sz w:val="20"/>
          <w:szCs w:val="20"/>
        </w:rPr>
        <w:t xml:space="preserve"> ke dalamnya, membuat pengguna baru, menetapkan </w:t>
      </w:r>
      <w:r w:rsidRPr="002021FB">
        <w:rPr>
          <w:rFonts w:ascii="Times New Roman" w:hAnsi="Times New Roman"/>
          <w:i/>
          <w:iCs/>
          <w:sz w:val="20"/>
          <w:szCs w:val="20"/>
        </w:rPr>
        <w:t>password</w:t>
      </w:r>
      <w:r w:rsidRPr="002F49D9">
        <w:rPr>
          <w:rFonts w:ascii="Times New Roman" w:hAnsi="Times New Roman"/>
          <w:sz w:val="20"/>
          <w:szCs w:val="20"/>
        </w:rPr>
        <w:t xml:space="preserve">, menginstal layanan </w:t>
      </w:r>
      <w:r w:rsidR="00135E1E" w:rsidRPr="00135E1E">
        <w:rPr>
          <w:rFonts w:ascii="Times New Roman" w:hAnsi="Times New Roman"/>
          <w:i/>
          <w:sz w:val="20"/>
          <w:szCs w:val="20"/>
        </w:rPr>
        <w:t>SSH</w:t>
      </w:r>
      <w:r w:rsidRPr="002F49D9">
        <w:rPr>
          <w:rFonts w:ascii="Times New Roman" w:hAnsi="Times New Roman"/>
          <w:sz w:val="20"/>
          <w:szCs w:val="20"/>
        </w:rPr>
        <w:t xml:space="preserve">, dan mengkonfigurasi pemetaan </w:t>
      </w:r>
      <w:r w:rsidR="00135E1E" w:rsidRPr="00135E1E">
        <w:rPr>
          <w:rFonts w:ascii="Times New Roman" w:hAnsi="Times New Roman"/>
          <w:i/>
          <w:sz w:val="20"/>
          <w:szCs w:val="20"/>
        </w:rPr>
        <w:t>port</w:t>
      </w:r>
      <w:r w:rsidRPr="002F49D9">
        <w:rPr>
          <w:rFonts w:ascii="Times New Roman" w:hAnsi="Times New Roman"/>
          <w:sz w:val="20"/>
          <w:szCs w:val="20"/>
        </w:rPr>
        <w:t xml:space="preserve"> secara satu per satu</w:t>
      </w:r>
      <w:r w:rsidR="007F393D">
        <w:rPr>
          <w:rFonts w:ascii="Times New Roman" w:hAnsi="Times New Roman"/>
          <w:sz w:val="20"/>
          <w:szCs w:val="20"/>
        </w:rPr>
        <w:t xml:space="preserve">, </w:t>
      </w:r>
      <w:r w:rsidRPr="002F49D9">
        <w:rPr>
          <w:rFonts w:ascii="Times New Roman" w:hAnsi="Times New Roman"/>
          <w:sz w:val="20"/>
          <w:szCs w:val="20"/>
        </w:rPr>
        <w:t xml:space="preserve">maka untuk 20 kontainer, total waktu yang dibutuhkan akan berkisar antara 100 hingga 200 menit (setara dengan sekitar 1.5 hingga 3.5 jam). Perbandingan yang mencolok ini secara gamblang menunjukkan bahwa otomatisasi yang diimplementasikan melalui kombinasi skrip </w:t>
      </w:r>
      <w:r w:rsidRPr="002021FB">
        <w:rPr>
          <w:rFonts w:ascii="Times New Roman" w:hAnsi="Times New Roman"/>
          <w:i/>
          <w:iCs/>
          <w:sz w:val="20"/>
          <w:szCs w:val="20"/>
        </w:rPr>
        <w:t>shell</w:t>
      </w:r>
      <w:r w:rsidRPr="002F49D9">
        <w:rPr>
          <w:rFonts w:ascii="Times New Roman" w:hAnsi="Times New Roman"/>
          <w:sz w:val="20"/>
          <w:szCs w:val="20"/>
        </w:rPr>
        <w:t xml:space="preserve"> dan </w:t>
      </w:r>
      <w:r w:rsidR="00135E1E" w:rsidRPr="00135E1E">
        <w:rPr>
          <w:rFonts w:ascii="Times New Roman" w:hAnsi="Times New Roman"/>
          <w:i/>
          <w:sz w:val="20"/>
          <w:szCs w:val="20"/>
        </w:rPr>
        <w:t>Dockerfile</w:t>
      </w:r>
      <w:r w:rsidRPr="002F49D9">
        <w:rPr>
          <w:rFonts w:ascii="Times New Roman" w:hAnsi="Times New Roman"/>
          <w:sz w:val="20"/>
          <w:szCs w:val="20"/>
        </w:rPr>
        <w:t xml:space="preserve"> mampu mengurangi waktu </w:t>
      </w:r>
      <w:r w:rsidR="00135E1E" w:rsidRPr="00135E1E">
        <w:rPr>
          <w:rFonts w:ascii="Times New Roman" w:hAnsi="Times New Roman"/>
          <w:i/>
          <w:sz w:val="20"/>
          <w:szCs w:val="20"/>
        </w:rPr>
        <w:t>deployment</w:t>
      </w:r>
      <w:r w:rsidRPr="002F49D9">
        <w:rPr>
          <w:rFonts w:ascii="Times New Roman" w:hAnsi="Times New Roman"/>
          <w:sz w:val="20"/>
          <w:szCs w:val="20"/>
        </w:rPr>
        <w:t xml:space="preserve"> secara drastis, mencapai pengurangan lebih dari 90%.</w:t>
      </w:r>
    </w:p>
    <w:p w14:paraId="2F9631D0" w14:textId="5D382D31" w:rsidR="0088710D" w:rsidRDefault="002F49D9" w:rsidP="00080860">
      <w:pPr>
        <w:spacing w:after="120" w:line="240" w:lineRule="auto"/>
        <w:ind w:firstLine="567"/>
        <w:jc w:val="both"/>
        <w:rPr>
          <w:rFonts w:ascii="Times New Roman" w:hAnsi="Times New Roman"/>
          <w:sz w:val="20"/>
          <w:szCs w:val="20"/>
        </w:rPr>
      </w:pPr>
      <w:r w:rsidRPr="002F49D9">
        <w:rPr>
          <w:rFonts w:ascii="Times New Roman" w:hAnsi="Times New Roman"/>
          <w:sz w:val="20"/>
          <w:szCs w:val="20"/>
        </w:rPr>
        <w:t>Dengan menggunakan Formula (1) dari bagian Metodologi, jika kita mengambil asumsi konservatif T_manual sebesar 150 menit (rata-rata 7.5 menit per kontainer) dan T_otomatis sebesar 2 menit (120 detik), maka:</w:t>
      </w:r>
    </w:p>
    <w:p w14:paraId="0A7BF65A" w14:textId="340AE911" w:rsidR="00080860" w:rsidRDefault="00000000" w:rsidP="00FF3CE1">
      <w:pPr>
        <w:spacing w:after="120" w:line="240" w:lineRule="auto"/>
        <w:ind w:firstLine="567"/>
        <w:jc w:val="center"/>
        <w:rPr>
          <w:sz w:val="20"/>
          <w:szCs w:val="20"/>
          <w:lang w:eastAsia="ja-JP"/>
        </w:rPr>
      </w:pPr>
      <m:oMath>
        <m:sSub>
          <m:sSubPr>
            <m:ctrlPr>
              <w:rPr>
                <w:rFonts w:ascii="Cambria Math" w:hAnsi="Cambria Math"/>
                <w:i/>
                <w:sz w:val="20"/>
                <w:szCs w:val="20"/>
                <w:lang w:eastAsia="ja-JP"/>
              </w:rPr>
            </m:ctrlPr>
          </m:sSubPr>
          <m:e>
            <m:r>
              <w:rPr>
                <w:rFonts w:ascii="Cambria Math" w:hAnsi="Cambria Math"/>
                <w:sz w:val="20"/>
                <w:szCs w:val="20"/>
                <w:lang w:eastAsia="ja-JP"/>
              </w:rPr>
              <m:t>P</m:t>
            </m:r>
          </m:e>
          <m:sub>
            <m:r>
              <w:rPr>
                <w:rFonts w:ascii="Cambria Math" w:hAnsi="Cambria Math"/>
                <w:sz w:val="20"/>
                <w:szCs w:val="20"/>
                <w:lang w:eastAsia="ja-JP"/>
              </w:rPr>
              <m:t>kinerja</m:t>
            </m:r>
          </m:sub>
        </m:sSub>
        <m:r>
          <w:rPr>
            <w:rFonts w:ascii="Cambria Math" w:hAnsi="Cambria Math"/>
            <w:sz w:val="20"/>
            <w:szCs w:val="20"/>
            <w:lang w:eastAsia="ja-JP"/>
          </w:rPr>
          <m:t xml:space="preserve">= </m:t>
        </m:r>
        <m:f>
          <m:fPr>
            <m:ctrlPr>
              <w:rPr>
                <w:rFonts w:ascii="Cambria Math" w:hAnsi="Cambria Math"/>
                <w:i/>
                <w:sz w:val="20"/>
                <w:szCs w:val="20"/>
                <w:lang w:eastAsia="ja-JP"/>
              </w:rPr>
            </m:ctrlPr>
          </m:fPr>
          <m:num>
            <m:r>
              <w:rPr>
                <w:rFonts w:ascii="Cambria Math" w:hAnsi="Cambria Math"/>
                <w:sz w:val="20"/>
                <w:szCs w:val="20"/>
                <w:lang w:eastAsia="ja-JP"/>
              </w:rPr>
              <m:t>150 menit- 2 menit</m:t>
            </m:r>
          </m:num>
          <m:den>
            <m:r>
              <w:rPr>
                <w:rFonts w:ascii="Cambria Math" w:hAnsi="Cambria Math"/>
                <w:sz w:val="20"/>
                <w:szCs w:val="20"/>
                <w:lang w:eastAsia="ja-JP"/>
              </w:rPr>
              <m:t>150 menit</m:t>
            </m:r>
          </m:den>
        </m:f>
        <m:r>
          <w:rPr>
            <w:rFonts w:ascii="Cambria Math" w:hAnsi="Cambria Math"/>
            <w:sz w:val="20"/>
            <w:szCs w:val="20"/>
            <w:lang w:eastAsia="ja-JP"/>
          </w:rPr>
          <m:t xml:space="preserve"> ×100% ≈98.67%</m:t>
        </m:r>
      </m:oMath>
      <w:r w:rsidR="00080860">
        <w:rPr>
          <w:sz w:val="20"/>
          <w:szCs w:val="20"/>
          <w:lang w:eastAsia="ja-JP"/>
        </w:rPr>
        <w:tab/>
      </w:r>
      <w:r w:rsidR="00080860">
        <w:rPr>
          <w:sz w:val="20"/>
          <w:szCs w:val="20"/>
          <w:lang w:eastAsia="ja-JP"/>
        </w:rPr>
        <w:tab/>
      </w:r>
      <w:r w:rsidR="00080860">
        <w:rPr>
          <w:sz w:val="20"/>
          <w:szCs w:val="20"/>
          <w:lang w:eastAsia="ja-JP"/>
        </w:rPr>
        <w:tab/>
      </w:r>
      <w:r w:rsidR="00080860">
        <w:rPr>
          <w:sz w:val="20"/>
          <w:szCs w:val="20"/>
          <w:lang w:eastAsia="ja-JP"/>
        </w:rPr>
        <w:tab/>
      </w:r>
      <w:r w:rsidR="00080860">
        <w:rPr>
          <w:sz w:val="20"/>
          <w:szCs w:val="20"/>
          <w:lang w:eastAsia="ja-JP"/>
        </w:rPr>
        <w:tab/>
      </w:r>
      <w:r w:rsidR="00916F2E" w:rsidRPr="00FF3CE1">
        <w:rPr>
          <w:rFonts w:ascii="Times New Roman" w:hAnsi="Times New Roman"/>
          <w:sz w:val="20"/>
          <w:szCs w:val="20"/>
          <w:lang w:eastAsia="ja-JP"/>
        </w:rPr>
        <w:t xml:space="preserve">    </w:t>
      </w:r>
      <w:r w:rsidR="00080860" w:rsidRPr="00FF3CE1">
        <w:rPr>
          <w:rFonts w:ascii="Times New Roman" w:hAnsi="Times New Roman"/>
          <w:sz w:val="20"/>
          <w:szCs w:val="20"/>
          <w:lang w:eastAsia="ja-JP"/>
        </w:rPr>
        <w:t>(2)</w:t>
      </w:r>
    </w:p>
    <w:p w14:paraId="7CAFE0FC" w14:textId="62D02235" w:rsidR="00B57C6E" w:rsidRDefault="00B57C6E" w:rsidP="00AD55D6">
      <w:pPr>
        <w:spacing w:after="120" w:line="240" w:lineRule="auto"/>
        <w:ind w:firstLine="567"/>
        <w:jc w:val="both"/>
        <w:rPr>
          <w:rFonts w:ascii="Times New Roman" w:hAnsi="Times New Roman"/>
          <w:sz w:val="20"/>
          <w:szCs w:val="20"/>
          <w:lang w:eastAsia="ja-JP"/>
        </w:rPr>
      </w:pPr>
      <w:r w:rsidRPr="007F393D">
        <w:rPr>
          <w:rFonts w:ascii="Times New Roman" w:hAnsi="Times New Roman"/>
          <w:sz w:val="20"/>
          <w:szCs w:val="20"/>
          <w:lang w:eastAsia="ja-JP"/>
        </w:rPr>
        <w:t xml:space="preserve">Efisiensi luar biasa sekitar 98.67% ini secara kuat menggarisbawahi potensi besar dari pendekatan otomatisasi ini dalam meningkatkan produktivitas operasional secara eksponensial, sekaligus secara signifikan mengurangi overhead manajemen dan biaya tenaga kerja yang terkait dengan </w:t>
      </w:r>
      <w:r w:rsidR="00135E1E" w:rsidRPr="00135E1E">
        <w:rPr>
          <w:rFonts w:ascii="Times New Roman" w:hAnsi="Times New Roman"/>
          <w:i/>
          <w:sz w:val="20"/>
          <w:szCs w:val="20"/>
          <w:lang w:eastAsia="ja-JP"/>
        </w:rPr>
        <w:t>deployment</w:t>
      </w:r>
      <w:r w:rsidRPr="007F393D">
        <w:rPr>
          <w:rFonts w:ascii="Times New Roman" w:hAnsi="Times New Roman"/>
          <w:sz w:val="20"/>
          <w:szCs w:val="20"/>
          <w:lang w:eastAsia="ja-JP"/>
        </w:rPr>
        <w:t xml:space="preserve"> lingkungan komputasi </w:t>
      </w:r>
      <w:r w:rsidRPr="007F393D">
        <w:rPr>
          <w:rFonts w:ascii="Times New Roman" w:hAnsi="Times New Roman"/>
          <w:sz w:val="20"/>
          <w:szCs w:val="20"/>
          <w:lang w:eastAsia="ja-JP"/>
        </w:rPr>
        <w:lastRenderedPageBreak/>
        <w:t>dalam jumlah besar. Kecepatan ini sangat berharga dalam skenario on-demand di mana lingkungan harus tersedia dengan cepat.</w:t>
      </w:r>
    </w:p>
    <w:p w14:paraId="031699CD" w14:textId="0A976020" w:rsidR="00AD55D6" w:rsidRDefault="00AD55D6" w:rsidP="004F02BB">
      <w:pPr>
        <w:spacing w:after="0" w:line="240" w:lineRule="auto"/>
        <w:jc w:val="center"/>
        <w:rPr>
          <w:rFonts w:ascii="Times New Roman" w:hAnsi="Times New Roman"/>
          <w:sz w:val="20"/>
          <w:szCs w:val="20"/>
          <w:lang w:eastAsia="ja-JP"/>
        </w:rPr>
      </w:pPr>
      <w:r>
        <w:rPr>
          <w:noProof/>
        </w:rPr>
        <w:drawing>
          <wp:inline distT="0" distB="0" distL="0" distR="0" wp14:anchorId="6C4F5B80" wp14:editId="5F2E6591">
            <wp:extent cx="3704400" cy="2084400"/>
            <wp:effectExtent l="0" t="0" r="0" b="0"/>
            <wp:docPr id="173434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49638" name=""/>
                    <pic:cNvPicPr/>
                  </pic:nvPicPr>
                  <pic:blipFill>
                    <a:blip r:embed="rId11"/>
                    <a:stretch>
                      <a:fillRect/>
                    </a:stretch>
                  </pic:blipFill>
                  <pic:spPr>
                    <a:xfrm>
                      <a:off x="0" y="0"/>
                      <a:ext cx="3704400" cy="2084400"/>
                    </a:xfrm>
                    <a:prstGeom prst="rect">
                      <a:avLst/>
                    </a:prstGeom>
                  </pic:spPr>
                </pic:pic>
              </a:graphicData>
            </a:graphic>
          </wp:inline>
        </w:drawing>
      </w:r>
    </w:p>
    <w:p w14:paraId="05EDAA28" w14:textId="65BD3966" w:rsidR="00AD55D6" w:rsidRPr="00021067" w:rsidRDefault="00AD55D6" w:rsidP="00AD55D6">
      <w:pPr>
        <w:spacing w:before="120" w:after="120" w:line="240" w:lineRule="auto"/>
        <w:jc w:val="center"/>
        <w:rPr>
          <w:rFonts w:ascii="Times New Roman" w:hAnsi="Times New Roman"/>
          <w:sz w:val="18"/>
          <w:szCs w:val="18"/>
          <w:lang w:eastAsia="ja-JP"/>
        </w:rPr>
      </w:pPr>
      <w:r w:rsidRPr="00021067">
        <w:rPr>
          <w:rFonts w:ascii="Times New Roman" w:hAnsi="Times New Roman"/>
          <w:b/>
          <w:bCs/>
          <w:sz w:val="18"/>
          <w:szCs w:val="18"/>
        </w:rPr>
        <w:t>Gambar 3.</w:t>
      </w:r>
      <w:r w:rsidRPr="00021067">
        <w:rPr>
          <w:rFonts w:ascii="Times New Roman" w:hAnsi="Times New Roman"/>
          <w:sz w:val="18"/>
          <w:szCs w:val="18"/>
        </w:rPr>
        <w:t xml:space="preserve"> </w:t>
      </w:r>
      <w:r w:rsidR="00135E1E" w:rsidRPr="00135E1E">
        <w:rPr>
          <w:rFonts w:ascii="Times New Roman" w:hAnsi="Times New Roman"/>
          <w:i/>
          <w:sz w:val="18"/>
          <w:szCs w:val="18"/>
        </w:rPr>
        <w:t>Docker</w:t>
      </w:r>
      <w:r w:rsidRPr="00021067">
        <w:rPr>
          <w:rFonts w:ascii="Times New Roman" w:hAnsi="Times New Roman"/>
          <w:sz w:val="18"/>
          <w:szCs w:val="18"/>
        </w:rPr>
        <w:t xml:space="preserve"> Desktop Menunjukkan 20 Kontainer Sedang Berjalan</w:t>
      </w:r>
    </w:p>
    <w:p w14:paraId="2BEFADA7" w14:textId="274FD858" w:rsidR="00080860" w:rsidRDefault="00B57C6E" w:rsidP="00F0265A">
      <w:pPr>
        <w:spacing w:after="120" w:line="240" w:lineRule="auto"/>
        <w:ind w:firstLine="567"/>
        <w:jc w:val="both"/>
        <w:rPr>
          <w:sz w:val="20"/>
          <w:szCs w:val="20"/>
          <w:lang w:eastAsia="ja-JP"/>
        </w:rPr>
      </w:pPr>
      <w:r w:rsidRPr="007F393D">
        <w:rPr>
          <w:rFonts w:ascii="Times New Roman" w:hAnsi="Times New Roman"/>
          <w:sz w:val="20"/>
          <w:szCs w:val="20"/>
          <w:lang w:eastAsia="ja-JP"/>
        </w:rPr>
        <w:t xml:space="preserve">Tabel 1 di bawah ini memberikan contoh representatif dari konfigurasi pemetaan </w:t>
      </w:r>
      <w:r w:rsidR="00135E1E" w:rsidRPr="00135E1E">
        <w:rPr>
          <w:rFonts w:ascii="Times New Roman" w:hAnsi="Times New Roman"/>
          <w:i/>
          <w:sz w:val="20"/>
          <w:szCs w:val="20"/>
          <w:lang w:eastAsia="ja-JP"/>
        </w:rPr>
        <w:t>port</w:t>
      </w:r>
      <w:r w:rsidRPr="007F393D">
        <w:rPr>
          <w:rFonts w:ascii="Times New Roman" w:hAnsi="Times New Roman"/>
          <w:sz w:val="20"/>
          <w:szCs w:val="20"/>
          <w:lang w:eastAsia="ja-JP"/>
        </w:rPr>
        <w:t xml:space="preserve"> dan kredensial yang secara otomatis dihasilkan dan diterapkan untuk setiap kontainer yang di-deploy.</w:t>
      </w:r>
    </w:p>
    <w:p w14:paraId="34BFC65B" w14:textId="3D2B7D16" w:rsidR="00D77512" w:rsidRPr="00D77512" w:rsidRDefault="00D77512" w:rsidP="00D77512">
      <w:pPr>
        <w:pStyle w:val="Caption"/>
        <w:keepNext/>
        <w:spacing w:after="120"/>
        <w:jc w:val="center"/>
        <w:rPr>
          <w:b w:val="0"/>
          <w:bCs w:val="0"/>
          <w:color w:val="auto"/>
        </w:rPr>
      </w:pPr>
      <w:r w:rsidRPr="00D77512">
        <w:rPr>
          <w:color w:val="auto"/>
        </w:rPr>
        <w:t xml:space="preserve">Tabel </w:t>
      </w:r>
      <w:r w:rsidRPr="00D77512">
        <w:rPr>
          <w:color w:val="auto"/>
        </w:rPr>
        <w:fldChar w:fldCharType="begin"/>
      </w:r>
      <w:r w:rsidRPr="00D77512">
        <w:rPr>
          <w:color w:val="auto"/>
        </w:rPr>
        <w:instrText xml:space="preserve"> SEQ Tabel \* ARABIC </w:instrText>
      </w:r>
      <w:r w:rsidRPr="00D77512">
        <w:rPr>
          <w:color w:val="auto"/>
        </w:rPr>
        <w:fldChar w:fldCharType="separate"/>
      </w:r>
      <w:r w:rsidRPr="00D77512">
        <w:rPr>
          <w:noProof/>
          <w:color w:val="auto"/>
        </w:rPr>
        <w:t>1</w:t>
      </w:r>
      <w:r w:rsidRPr="00D77512">
        <w:rPr>
          <w:color w:val="auto"/>
        </w:rPr>
        <w:fldChar w:fldCharType="end"/>
      </w:r>
      <w:r w:rsidRPr="00D77512">
        <w:rPr>
          <w:color w:val="auto"/>
        </w:rPr>
        <w:t>.</w:t>
      </w:r>
      <w:r w:rsidRPr="00D77512">
        <w:rPr>
          <w:b w:val="0"/>
          <w:bCs w:val="0"/>
          <w:color w:val="auto"/>
        </w:rPr>
        <w:t xml:space="preserve"> </w:t>
      </w:r>
      <w:r w:rsidRPr="00D77512">
        <w:rPr>
          <w:b w:val="0"/>
          <w:bCs w:val="0"/>
          <w:color w:val="auto"/>
          <w:lang w:val="id-ID"/>
        </w:rPr>
        <w:t xml:space="preserve">Konfigurasi Pemetaan </w:t>
      </w:r>
      <w:r w:rsidR="00135E1E" w:rsidRPr="00135E1E">
        <w:rPr>
          <w:b w:val="0"/>
          <w:bCs w:val="0"/>
          <w:i/>
          <w:color w:val="auto"/>
          <w:lang w:val="id-ID"/>
        </w:rPr>
        <w:t>Port</w:t>
      </w:r>
      <w:r w:rsidRPr="00D77512">
        <w:rPr>
          <w:b w:val="0"/>
          <w:bCs w:val="0"/>
          <w:color w:val="auto"/>
          <w:lang w:val="id-ID"/>
        </w:rPr>
        <w:t xml:space="preserve"> dan Kredensial Kontainer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2233"/>
        <w:gridCol w:w="1696"/>
        <w:gridCol w:w="1661"/>
        <w:gridCol w:w="1174"/>
        <w:gridCol w:w="1835"/>
      </w:tblGrid>
      <w:tr w:rsidR="00B57C6E" w:rsidRPr="00FF3CE1" w14:paraId="01CC114B" w14:textId="77777777" w:rsidTr="00FF3CE1">
        <w:tc>
          <w:tcPr>
            <w:tcW w:w="461" w:type="dxa"/>
            <w:tcBorders>
              <w:top w:val="single" w:sz="4" w:space="0" w:color="auto"/>
              <w:bottom w:val="single" w:sz="4" w:space="0" w:color="auto"/>
            </w:tcBorders>
            <w:vAlign w:val="center"/>
          </w:tcPr>
          <w:p w14:paraId="229E5DEF" w14:textId="11F45166" w:rsidR="00B57C6E" w:rsidRPr="00FF3CE1" w:rsidRDefault="00B57C6E" w:rsidP="00F0265A">
            <w:pPr>
              <w:spacing w:after="120" w:line="240" w:lineRule="auto"/>
              <w:jc w:val="center"/>
              <w:rPr>
                <w:rFonts w:ascii="Times New Roman" w:hAnsi="Times New Roman"/>
                <w:b/>
                <w:bCs/>
                <w:sz w:val="20"/>
                <w:szCs w:val="20"/>
              </w:rPr>
            </w:pPr>
            <w:r w:rsidRPr="00FF3CE1">
              <w:rPr>
                <w:rFonts w:ascii="Times New Roman" w:hAnsi="Times New Roman"/>
                <w:b/>
                <w:bCs/>
                <w:sz w:val="20"/>
                <w:szCs w:val="20"/>
              </w:rPr>
              <w:t>No</w:t>
            </w:r>
          </w:p>
        </w:tc>
        <w:tc>
          <w:tcPr>
            <w:tcW w:w="2233" w:type="dxa"/>
            <w:tcBorders>
              <w:top w:val="single" w:sz="4" w:space="0" w:color="auto"/>
              <w:bottom w:val="single" w:sz="4" w:space="0" w:color="auto"/>
            </w:tcBorders>
            <w:vAlign w:val="center"/>
          </w:tcPr>
          <w:p w14:paraId="30864D4D" w14:textId="36774334" w:rsidR="00B57C6E" w:rsidRPr="00FF3CE1" w:rsidRDefault="00B57C6E" w:rsidP="00F0265A">
            <w:pPr>
              <w:spacing w:after="120" w:line="240" w:lineRule="auto"/>
              <w:jc w:val="center"/>
              <w:rPr>
                <w:rFonts w:ascii="Times New Roman" w:hAnsi="Times New Roman"/>
                <w:b/>
                <w:bCs/>
                <w:sz w:val="20"/>
                <w:szCs w:val="20"/>
              </w:rPr>
            </w:pPr>
            <w:r w:rsidRPr="00FF3CE1">
              <w:rPr>
                <w:rFonts w:ascii="Times New Roman" w:hAnsi="Times New Roman"/>
                <w:b/>
                <w:bCs/>
                <w:sz w:val="20"/>
                <w:szCs w:val="20"/>
              </w:rPr>
              <w:t>Nama Kontainer</w:t>
            </w:r>
          </w:p>
        </w:tc>
        <w:tc>
          <w:tcPr>
            <w:tcW w:w="1696" w:type="dxa"/>
            <w:tcBorders>
              <w:top w:val="single" w:sz="4" w:space="0" w:color="auto"/>
              <w:bottom w:val="single" w:sz="4" w:space="0" w:color="auto"/>
            </w:tcBorders>
            <w:vAlign w:val="center"/>
          </w:tcPr>
          <w:p w14:paraId="2B5054A5" w14:textId="486A9C05" w:rsidR="00B57C6E" w:rsidRPr="00FF3CE1" w:rsidRDefault="00B57C6E" w:rsidP="00F0265A">
            <w:pPr>
              <w:spacing w:after="120" w:line="240" w:lineRule="auto"/>
              <w:jc w:val="center"/>
              <w:rPr>
                <w:rFonts w:ascii="Times New Roman" w:hAnsi="Times New Roman"/>
                <w:b/>
                <w:bCs/>
                <w:sz w:val="20"/>
                <w:szCs w:val="20"/>
              </w:rPr>
            </w:pPr>
            <w:r w:rsidRPr="00FF3CE1">
              <w:rPr>
                <w:rFonts w:ascii="Times New Roman" w:hAnsi="Times New Roman"/>
                <w:b/>
                <w:bCs/>
                <w:sz w:val="20"/>
                <w:szCs w:val="20"/>
              </w:rPr>
              <w:t xml:space="preserve">Pengguna </w:t>
            </w:r>
            <w:r w:rsidR="00135E1E" w:rsidRPr="00FF3CE1">
              <w:rPr>
                <w:rFonts w:ascii="Times New Roman" w:hAnsi="Times New Roman"/>
                <w:b/>
                <w:bCs/>
                <w:i/>
                <w:sz w:val="20"/>
                <w:szCs w:val="20"/>
              </w:rPr>
              <w:t>SSH</w:t>
            </w:r>
          </w:p>
        </w:tc>
        <w:tc>
          <w:tcPr>
            <w:tcW w:w="1661" w:type="dxa"/>
            <w:tcBorders>
              <w:top w:val="single" w:sz="4" w:space="0" w:color="auto"/>
              <w:bottom w:val="single" w:sz="4" w:space="0" w:color="auto"/>
            </w:tcBorders>
            <w:vAlign w:val="center"/>
          </w:tcPr>
          <w:p w14:paraId="43CC1755" w14:textId="6745BFDE" w:rsidR="00B57C6E" w:rsidRPr="00FF3CE1" w:rsidRDefault="00135E1E" w:rsidP="00F0265A">
            <w:pPr>
              <w:spacing w:after="120" w:line="240" w:lineRule="auto"/>
              <w:jc w:val="center"/>
              <w:rPr>
                <w:rFonts w:ascii="Times New Roman" w:hAnsi="Times New Roman"/>
                <w:b/>
                <w:bCs/>
                <w:sz w:val="20"/>
                <w:szCs w:val="20"/>
              </w:rPr>
            </w:pPr>
            <w:r w:rsidRPr="00FF3CE1">
              <w:rPr>
                <w:rFonts w:ascii="Times New Roman" w:hAnsi="Times New Roman"/>
                <w:b/>
                <w:bCs/>
                <w:i/>
                <w:sz w:val="20"/>
                <w:szCs w:val="20"/>
              </w:rPr>
              <w:t>Port</w:t>
            </w:r>
            <w:r w:rsidR="00B57C6E" w:rsidRPr="00FF3CE1">
              <w:rPr>
                <w:rFonts w:ascii="Times New Roman" w:hAnsi="Times New Roman"/>
                <w:b/>
                <w:bCs/>
                <w:sz w:val="20"/>
                <w:szCs w:val="20"/>
              </w:rPr>
              <w:t xml:space="preserve"> </w:t>
            </w:r>
            <w:r w:rsidRPr="00FF3CE1">
              <w:rPr>
                <w:rFonts w:ascii="Times New Roman" w:hAnsi="Times New Roman"/>
                <w:b/>
                <w:bCs/>
                <w:i/>
                <w:sz w:val="20"/>
                <w:szCs w:val="20"/>
              </w:rPr>
              <w:t>SSH</w:t>
            </w:r>
          </w:p>
        </w:tc>
        <w:tc>
          <w:tcPr>
            <w:tcW w:w="1174" w:type="dxa"/>
            <w:tcBorders>
              <w:top w:val="single" w:sz="4" w:space="0" w:color="auto"/>
              <w:bottom w:val="single" w:sz="4" w:space="0" w:color="auto"/>
            </w:tcBorders>
            <w:vAlign w:val="center"/>
          </w:tcPr>
          <w:p w14:paraId="07A7E61C" w14:textId="6A7EAE89" w:rsidR="00B57C6E" w:rsidRPr="00FF3CE1" w:rsidRDefault="00135E1E" w:rsidP="00F0265A">
            <w:pPr>
              <w:spacing w:after="120" w:line="240" w:lineRule="auto"/>
              <w:jc w:val="center"/>
              <w:rPr>
                <w:rFonts w:ascii="Times New Roman" w:hAnsi="Times New Roman"/>
                <w:b/>
                <w:bCs/>
                <w:sz w:val="20"/>
                <w:szCs w:val="20"/>
              </w:rPr>
            </w:pPr>
            <w:r w:rsidRPr="00FF3CE1">
              <w:rPr>
                <w:rFonts w:ascii="Times New Roman" w:hAnsi="Times New Roman"/>
                <w:b/>
                <w:bCs/>
                <w:i/>
                <w:sz w:val="20"/>
                <w:szCs w:val="20"/>
              </w:rPr>
              <w:t>Port</w:t>
            </w:r>
            <w:r w:rsidR="00B57C6E" w:rsidRPr="00FF3CE1">
              <w:rPr>
                <w:rFonts w:ascii="Times New Roman" w:hAnsi="Times New Roman"/>
                <w:b/>
                <w:bCs/>
                <w:sz w:val="20"/>
                <w:szCs w:val="20"/>
              </w:rPr>
              <w:t xml:space="preserve"> </w:t>
            </w:r>
            <w:r w:rsidRPr="00FF3CE1">
              <w:rPr>
                <w:rFonts w:ascii="Times New Roman" w:hAnsi="Times New Roman"/>
                <w:b/>
                <w:bCs/>
                <w:i/>
                <w:sz w:val="20"/>
                <w:szCs w:val="20"/>
              </w:rPr>
              <w:t>HTTP</w:t>
            </w:r>
          </w:p>
        </w:tc>
        <w:tc>
          <w:tcPr>
            <w:tcW w:w="1835" w:type="dxa"/>
            <w:tcBorders>
              <w:top w:val="single" w:sz="4" w:space="0" w:color="auto"/>
              <w:bottom w:val="single" w:sz="4" w:space="0" w:color="auto"/>
            </w:tcBorders>
            <w:vAlign w:val="center"/>
          </w:tcPr>
          <w:p w14:paraId="4F33658F" w14:textId="18FA9BCF" w:rsidR="00B57C6E" w:rsidRPr="00FF3CE1" w:rsidRDefault="00B57C6E" w:rsidP="00F0265A">
            <w:pPr>
              <w:spacing w:after="120" w:line="240" w:lineRule="auto"/>
              <w:jc w:val="center"/>
              <w:rPr>
                <w:rFonts w:ascii="Times New Roman" w:hAnsi="Times New Roman"/>
                <w:b/>
                <w:bCs/>
                <w:sz w:val="20"/>
                <w:szCs w:val="20"/>
              </w:rPr>
            </w:pPr>
            <w:r w:rsidRPr="00FF3CE1">
              <w:rPr>
                <w:rFonts w:ascii="Times New Roman" w:hAnsi="Times New Roman"/>
                <w:b/>
                <w:bCs/>
                <w:sz w:val="20"/>
                <w:szCs w:val="20"/>
              </w:rPr>
              <w:t xml:space="preserve">Status </w:t>
            </w:r>
            <w:r w:rsidR="00135E1E" w:rsidRPr="00FF3CE1">
              <w:rPr>
                <w:rFonts w:ascii="Times New Roman" w:hAnsi="Times New Roman"/>
                <w:b/>
                <w:bCs/>
                <w:i/>
                <w:sz w:val="20"/>
                <w:szCs w:val="20"/>
              </w:rPr>
              <w:t>Deployment</w:t>
            </w:r>
          </w:p>
        </w:tc>
      </w:tr>
      <w:tr w:rsidR="00B57C6E" w14:paraId="208FC502" w14:textId="77777777" w:rsidTr="00FF3CE1">
        <w:tc>
          <w:tcPr>
            <w:tcW w:w="461" w:type="dxa"/>
            <w:tcBorders>
              <w:top w:val="single" w:sz="4" w:space="0" w:color="auto"/>
            </w:tcBorders>
            <w:vAlign w:val="center"/>
          </w:tcPr>
          <w:p w14:paraId="0CC024C5" w14:textId="38C065DF" w:rsidR="00B57C6E" w:rsidRDefault="00D671AB" w:rsidP="00F0265A">
            <w:pPr>
              <w:spacing w:after="0" w:line="240" w:lineRule="auto"/>
              <w:jc w:val="center"/>
              <w:rPr>
                <w:rFonts w:ascii="Times New Roman" w:hAnsi="Times New Roman"/>
                <w:sz w:val="20"/>
                <w:szCs w:val="20"/>
              </w:rPr>
            </w:pPr>
            <w:r>
              <w:rPr>
                <w:rFonts w:ascii="Times New Roman" w:hAnsi="Times New Roman"/>
                <w:sz w:val="20"/>
                <w:szCs w:val="20"/>
              </w:rPr>
              <w:t>1</w:t>
            </w:r>
          </w:p>
        </w:tc>
        <w:tc>
          <w:tcPr>
            <w:tcW w:w="2233" w:type="dxa"/>
            <w:tcBorders>
              <w:top w:val="single" w:sz="4" w:space="0" w:color="auto"/>
            </w:tcBorders>
            <w:vAlign w:val="center"/>
          </w:tcPr>
          <w:p w14:paraId="424F47BA" w14:textId="55322CD0" w:rsidR="00B57C6E" w:rsidRDefault="009B5907" w:rsidP="00F0265A">
            <w:pPr>
              <w:spacing w:after="0" w:line="240" w:lineRule="auto"/>
              <w:jc w:val="center"/>
              <w:rPr>
                <w:rFonts w:ascii="Times New Roman" w:hAnsi="Times New Roman"/>
                <w:sz w:val="20"/>
                <w:szCs w:val="20"/>
              </w:rPr>
            </w:pPr>
            <w:r>
              <w:rPr>
                <w:rFonts w:ascii="Times New Roman" w:hAnsi="Times New Roman"/>
                <w:sz w:val="20"/>
                <w:szCs w:val="20"/>
              </w:rPr>
              <w:t>mahasiswa-</w:t>
            </w:r>
            <w:r w:rsidR="008F08B7">
              <w:rPr>
                <w:rFonts w:ascii="Times New Roman" w:hAnsi="Times New Roman"/>
                <w:sz w:val="20"/>
                <w:szCs w:val="20"/>
              </w:rPr>
              <w:t>container-1</w:t>
            </w:r>
          </w:p>
        </w:tc>
        <w:tc>
          <w:tcPr>
            <w:tcW w:w="1696" w:type="dxa"/>
            <w:tcBorders>
              <w:top w:val="single" w:sz="4" w:space="0" w:color="auto"/>
            </w:tcBorders>
            <w:vAlign w:val="center"/>
          </w:tcPr>
          <w:p w14:paraId="767F70D7" w14:textId="74A0F1C8" w:rsidR="00B57C6E" w:rsidRDefault="008F08B7" w:rsidP="00F0265A">
            <w:pPr>
              <w:spacing w:after="0" w:line="240" w:lineRule="auto"/>
              <w:jc w:val="center"/>
              <w:rPr>
                <w:rFonts w:ascii="Times New Roman" w:hAnsi="Times New Roman"/>
                <w:sz w:val="20"/>
                <w:szCs w:val="20"/>
              </w:rPr>
            </w:pPr>
            <w:r>
              <w:rPr>
                <w:rFonts w:ascii="Times New Roman" w:hAnsi="Times New Roman"/>
                <w:sz w:val="20"/>
                <w:szCs w:val="20"/>
              </w:rPr>
              <w:t>mahasiswa1</w:t>
            </w:r>
          </w:p>
        </w:tc>
        <w:tc>
          <w:tcPr>
            <w:tcW w:w="1661" w:type="dxa"/>
            <w:tcBorders>
              <w:top w:val="single" w:sz="4" w:space="0" w:color="auto"/>
            </w:tcBorders>
            <w:vAlign w:val="center"/>
          </w:tcPr>
          <w:p w14:paraId="1218E790" w14:textId="72C0232E"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2201</w:t>
            </w:r>
          </w:p>
        </w:tc>
        <w:tc>
          <w:tcPr>
            <w:tcW w:w="1174" w:type="dxa"/>
            <w:tcBorders>
              <w:top w:val="single" w:sz="4" w:space="0" w:color="auto"/>
            </w:tcBorders>
            <w:vAlign w:val="center"/>
          </w:tcPr>
          <w:p w14:paraId="607831BD" w14:textId="729CA467"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8001</w:t>
            </w:r>
          </w:p>
        </w:tc>
        <w:tc>
          <w:tcPr>
            <w:tcW w:w="1835" w:type="dxa"/>
            <w:tcBorders>
              <w:top w:val="single" w:sz="4" w:space="0" w:color="auto"/>
            </w:tcBorders>
            <w:vAlign w:val="center"/>
          </w:tcPr>
          <w:p w14:paraId="7E1902DD" w14:textId="55780715"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Berhasil</w:t>
            </w:r>
          </w:p>
        </w:tc>
      </w:tr>
      <w:tr w:rsidR="00B57C6E" w14:paraId="6C34A2CE" w14:textId="77777777" w:rsidTr="00FF3CE1">
        <w:tc>
          <w:tcPr>
            <w:tcW w:w="461" w:type="dxa"/>
            <w:vAlign w:val="center"/>
          </w:tcPr>
          <w:p w14:paraId="4685A6C8" w14:textId="4810EC7C" w:rsidR="00B57C6E" w:rsidRDefault="00D671AB" w:rsidP="00F0265A">
            <w:pPr>
              <w:spacing w:after="0" w:line="240" w:lineRule="auto"/>
              <w:jc w:val="center"/>
              <w:rPr>
                <w:rFonts w:ascii="Times New Roman" w:hAnsi="Times New Roman"/>
                <w:sz w:val="20"/>
                <w:szCs w:val="20"/>
              </w:rPr>
            </w:pPr>
            <w:r>
              <w:rPr>
                <w:rFonts w:ascii="Times New Roman" w:hAnsi="Times New Roman"/>
                <w:sz w:val="20"/>
                <w:szCs w:val="20"/>
              </w:rPr>
              <w:t>2</w:t>
            </w:r>
          </w:p>
        </w:tc>
        <w:tc>
          <w:tcPr>
            <w:tcW w:w="2233" w:type="dxa"/>
            <w:vAlign w:val="center"/>
          </w:tcPr>
          <w:p w14:paraId="105C2452" w14:textId="453AD1C2" w:rsidR="00B57C6E" w:rsidRDefault="009B5907" w:rsidP="00F0265A">
            <w:pPr>
              <w:spacing w:after="0" w:line="240" w:lineRule="auto"/>
              <w:jc w:val="center"/>
              <w:rPr>
                <w:rFonts w:ascii="Times New Roman" w:hAnsi="Times New Roman"/>
                <w:sz w:val="20"/>
                <w:szCs w:val="20"/>
              </w:rPr>
            </w:pPr>
            <w:r>
              <w:rPr>
                <w:rFonts w:ascii="Times New Roman" w:hAnsi="Times New Roman"/>
                <w:sz w:val="20"/>
                <w:szCs w:val="20"/>
              </w:rPr>
              <w:t>mahasiswa-container-2</w:t>
            </w:r>
          </w:p>
        </w:tc>
        <w:tc>
          <w:tcPr>
            <w:tcW w:w="1696" w:type="dxa"/>
            <w:vAlign w:val="center"/>
          </w:tcPr>
          <w:p w14:paraId="39EA1337" w14:textId="69F47CA3" w:rsidR="00B57C6E" w:rsidRDefault="008F08B7" w:rsidP="00F0265A">
            <w:pPr>
              <w:spacing w:after="0" w:line="240" w:lineRule="auto"/>
              <w:jc w:val="center"/>
              <w:rPr>
                <w:rFonts w:ascii="Times New Roman" w:hAnsi="Times New Roman"/>
                <w:sz w:val="20"/>
                <w:szCs w:val="20"/>
              </w:rPr>
            </w:pPr>
            <w:r>
              <w:rPr>
                <w:rFonts w:ascii="Times New Roman" w:hAnsi="Times New Roman"/>
                <w:sz w:val="20"/>
                <w:szCs w:val="20"/>
              </w:rPr>
              <w:t>mahasiswa2</w:t>
            </w:r>
          </w:p>
        </w:tc>
        <w:tc>
          <w:tcPr>
            <w:tcW w:w="1661" w:type="dxa"/>
            <w:vAlign w:val="center"/>
          </w:tcPr>
          <w:p w14:paraId="63EFEC03" w14:textId="2E68DF26"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2202</w:t>
            </w:r>
          </w:p>
        </w:tc>
        <w:tc>
          <w:tcPr>
            <w:tcW w:w="1174" w:type="dxa"/>
            <w:vAlign w:val="center"/>
          </w:tcPr>
          <w:p w14:paraId="063E106D" w14:textId="27057176"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8002</w:t>
            </w:r>
          </w:p>
        </w:tc>
        <w:tc>
          <w:tcPr>
            <w:tcW w:w="1835" w:type="dxa"/>
            <w:vAlign w:val="center"/>
          </w:tcPr>
          <w:p w14:paraId="1608D734" w14:textId="36BDEFDE"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Berhasil</w:t>
            </w:r>
          </w:p>
        </w:tc>
      </w:tr>
      <w:tr w:rsidR="00B57C6E" w14:paraId="6E92BB4F" w14:textId="77777777" w:rsidTr="00FF3CE1">
        <w:tc>
          <w:tcPr>
            <w:tcW w:w="461" w:type="dxa"/>
            <w:vAlign w:val="center"/>
          </w:tcPr>
          <w:p w14:paraId="1139F346" w14:textId="21BD00B5" w:rsidR="00B57C6E" w:rsidRDefault="008F08B7" w:rsidP="00F0265A">
            <w:pPr>
              <w:spacing w:after="0" w:line="240" w:lineRule="auto"/>
              <w:jc w:val="center"/>
              <w:rPr>
                <w:rFonts w:ascii="Times New Roman" w:hAnsi="Times New Roman"/>
                <w:sz w:val="20"/>
                <w:szCs w:val="20"/>
              </w:rPr>
            </w:pPr>
            <w:r>
              <w:rPr>
                <w:rFonts w:ascii="Times New Roman" w:hAnsi="Times New Roman"/>
                <w:sz w:val="20"/>
                <w:szCs w:val="20"/>
              </w:rPr>
              <w:t>...</w:t>
            </w:r>
          </w:p>
        </w:tc>
        <w:tc>
          <w:tcPr>
            <w:tcW w:w="2233" w:type="dxa"/>
            <w:vAlign w:val="center"/>
          </w:tcPr>
          <w:p w14:paraId="773682D8" w14:textId="77B99D1B" w:rsidR="00B57C6E" w:rsidRDefault="008F08B7" w:rsidP="00F0265A">
            <w:pPr>
              <w:spacing w:after="0" w:line="240" w:lineRule="auto"/>
              <w:jc w:val="center"/>
              <w:rPr>
                <w:rFonts w:ascii="Times New Roman" w:hAnsi="Times New Roman"/>
                <w:sz w:val="20"/>
                <w:szCs w:val="20"/>
              </w:rPr>
            </w:pPr>
            <w:r>
              <w:rPr>
                <w:rFonts w:ascii="Times New Roman" w:hAnsi="Times New Roman"/>
                <w:sz w:val="20"/>
                <w:szCs w:val="20"/>
              </w:rPr>
              <w:t>...</w:t>
            </w:r>
          </w:p>
        </w:tc>
        <w:tc>
          <w:tcPr>
            <w:tcW w:w="1696" w:type="dxa"/>
            <w:vAlign w:val="center"/>
          </w:tcPr>
          <w:p w14:paraId="01467E13" w14:textId="1483C04F" w:rsidR="00B57C6E" w:rsidRDefault="008F08B7" w:rsidP="00F0265A">
            <w:pPr>
              <w:spacing w:after="0" w:line="240" w:lineRule="auto"/>
              <w:jc w:val="center"/>
              <w:rPr>
                <w:rFonts w:ascii="Times New Roman" w:hAnsi="Times New Roman"/>
                <w:sz w:val="20"/>
                <w:szCs w:val="20"/>
              </w:rPr>
            </w:pPr>
            <w:r>
              <w:rPr>
                <w:rFonts w:ascii="Times New Roman" w:hAnsi="Times New Roman"/>
                <w:sz w:val="20"/>
                <w:szCs w:val="20"/>
              </w:rPr>
              <w:t>...</w:t>
            </w:r>
          </w:p>
        </w:tc>
        <w:tc>
          <w:tcPr>
            <w:tcW w:w="1661" w:type="dxa"/>
            <w:vAlign w:val="center"/>
          </w:tcPr>
          <w:p w14:paraId="085F5E12" w14:textId="35DE2989"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w:t>
            </w:r>
          </w:p>
        </w:tc>
        <w:tc>
          <w:tcPr>
            <w:tcW w:w="1174" w:type="dxa"/>
            <w:vAlign w:val="center"/>
          </w:tcPr>
          <w:p w14:paraId="4DA890BC" w14:textId="7080B9EA"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w:t>
            </w:r>
          </w:p>
        </w:tc>
        <w:tc>
          <w:tcPr>
            <w:tcW w:w="1835" w:type="dxa"/>
            <w:vAlign w:val="center"/>
          </w:tcPr>
          <w:p w14:paraId="56C56A7A" w14:textId="399DB8FF"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w:t>
            </w:r>
          </w:p>
        </w:tc>
      </w:tr>
      <w:tr w:rsidR="00B57C6E" w14:paraId="347247EA" w14:textId="77777777" w:rsidTr="00FF3CE1">
        <w:tc>
          <w:tcPr>
            <w:tcW w:w="461" w:type="dxa"/>
            <w:vAlign w:val="center"/>
          </w:tcPr>
          <w:p w14:paraId="0E28C29C" w14:textId="6E82181A" w:rsidR="00B57C6E" w:rsidRDefault="008F08B7" w:rsidP="00F0265A">
            <w:pPr>
              <w:spacing w:after="0" w:line="240" w:lineRule="auto"/>
              <w:jc w:val="center"/>
              <w:rPr>
                <w:rFonts w:ascii="Times New Roman" w:hAnsi="Times New Roman"/>
                <w:sz w:val="20"/>
                <w:szCs w:val="20"/>
              </w:rPr>
            </w:pPr>
            <w:r>
              <w:rPr>
                <w:rFonts w:ascii="Times New Roman" w:hAnsi="Times New Roman"/>
                <w:sz w:val="20"/>
                <w:szCs w:val="20"/>
              </w:rPr>
              <w:t>20</w:t>
            </w:r>
          </w:p>
        </w:tc>
        <w:tc>
          <w:tcPr>
            <w:tcW w:w="2233" w:type="dxa"/>
            <w:vAlign w:val="center"/>
          </w:tcPr>
          <w:p w14:paraId="4CBE865B" w14:textId="545CDFC1" w:rsidR="00B57C6E" w:rsidRDefault="009B5907" w:rsidP="00F0265A">
            <w:pPr>
              <w:spacing w:after="0" w:line="240" w:lineRule="auto"/>
              <w:jc w:val="center"/>
              <w:rPr>
                <w:rFonts w:ascii="Times New Roman" w:hAnsi="Times New Roman"/>
                <w:sz w:val="20"/>
                <w:szCs w:val="20"/>
              </w:rPr>
            </w:pPr>
            <w:r>
              <w:rPr>
                <w:rFonts w:ascii="Times New Roman" w:hAnsi="Times New Roman"/>
                <w:sz w:val="20"/>
                <w:szCs w:val="20"/>
              </w:rPr>
              <w:t>mahasiswa-container-20</w:t>
            </w:r>
          </w:p>
        </w:tc>
        <w:tc>
          <w:tcPr>
            <w:tcW w:w="1696" w:type="dxa"/>
            <w:vAlign w:val="center"/>
          </w:tcPr>
          <w:p w14:paraId="443526ED" w14:textId="0E21EE6E" w:rsidR="00B57C6E" w:rsidRDefault="009E612F" w:rsidP="00F0265A">
            <w:pPr>
              <w:spacing w:after="0" w:line="240" w:lineRule="auto"/>
              <w:jc w:val="center"/>
              <w:rPr>
                <w:rFonts w:ascii="Times New Roman" w:hAnsi="Times New Roman"/>
                <w:sz w:val="20"/>
                <w:szCs w:val="20"/>
              </w:rPr>
            </w:pPr>
            <w:r>
              <w:rPr>
                <w:rFonts w:ascii="Times New Roman" w:hAnsi="Times New Roman"/>
                <w:sz w:val="20"/>
                <w:szCs w:val="20"/>
              </w:rPr>
              <w:t>M</w:t>
            </w:r>
            <w:r w:rsidR="008F08B7">
              <w:rPr>
                <w:rFonts w:ascii="Times New Roman" w:hAnsi="Times New Roman"/>
                <w:sz w:val="20"/>
                <w:szCs w:val="20"/>
              </w:rPr>
              <w:t>ahasiswa</w:t>
            </w:r>
            <w:r>
              <w:rPr>
                <w:rFonts w:ascii="Times New Roman" w:hAnsi="Times New Roman"/>
                <w:sz w:val="20"/>
                <w:szCs w:val="20"/>
              </w:rPr>
              <w:t>20</w:t>
            </w:r>
          </w:p>
        </w:tc>
        <w:tc>
          <w:tcPr>
            <w:tcW w:w="1661" w:type="dxa"/>
            <w:vAlign w:val="center"/>
          </w:tcPr>
          <w:p w14:paraId="46233215" w14:textId="07A86A04"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2220</w:t>
            </w:r>
          </w:p>
        </w:tc>
        <w:tc>
          <w:tcPr>
            <w:tcW w:w="1174" w:type="dxa"/>
            <w:vAlign w:val="center"/>
          </w:tcPr>
          <w:p w14:paraId="4F451D41" w14:textId="5E7DC971"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8020</w:t>
            </w:r>
          </w:p>
        </w:tc>
        <w:tc>
          <w:tcPr>
            <w:tcW w:w="1835" w:type="dxa"/>
            <w:vAlign w:val="center"/>
          </w:tcPr>
          <w:p w14:paraId="29802759" w14:textId="72CEE0E8" w:rsidR="00B57C6E" w:rsidRDefault="00F0265A" w:rsidP="00F0265A">
            <w:pPr>
              <w:spacing w:after="0" w:line="240" w:lineRule="auto"/>
              <w:jc w:val="center"/>
              <w:rPr>
                <w:rFonts w:ascii="Times New Roman" w:hAnsi="Times New Roman"/>
                <w:sz w:val="20"/>
                <w:szCs w:val="20"/>
              </w:rPr>
            </w:pPr>
            <w:r>
              <w:rPr>
                <w:rFonts w:ascii="Times New Roman" w:hAnsi="Times New Roman"/>
                <w:sz w:val="20"/>
                <w:szCs w:val="20"/>
              </w:rPr>
              <w:t>Berhasil</w:t>
            </w:r>
          </w:p>
        </w:tc>
      </w:tr>
    </w:tbl>
    <w:p w14:paraId="044AC1E9" w14:textId="70B594E5" w:rsidR="00B57C6E" w:rsidRDefault="00F0265A" w:rsidP="009304D7">
      <w:pPr>
        <w:spacing w:before="120" w:after="0" w:line="240" w:lineRule="auto"/>
        <w:ind w:firstLine="567"/>
        <w:jc w:val="both"/>
        <w:rPr>
          <w:rFonts w:ascii="Times New Roman" w:hAnsi="Times New Roman"/>
          <w:sz w:val="20"/>
          <w:szCs w:val="20"/>
        </w:rPr>
      </w:pPr>
      <w:r w:rsidRPr="00F0265A">
        <w:rPr>
          <w:rFonts w:ascii="Times New Roman" w:hAnsi="Times New Roman"/>
          <w:sz w:val="20"/>
          <w:szCs w:val="20"/>
        </w:rPr>
        <w:t xml:space="preserve">Tabel ini merangkum pemetaan </w:t>
      </w:r>
      <w:r w:rsidR="00135E1E" w:rsidRPr="00135E1E">
        <w:rPr>
          <w:rFonts w:ascii="Times New Roman" w:hAnsi="Times New Roman"/>
          <w:i/>
          <w:sz w:val="20"/>
          <w:szCs w:val="20"/>
        </w:rPr>
        <w:t>port</w:t>
      </w:r>
      <w:r w:rsidRPr="00F0265A">
        <w:rPr>
          <w:rFonts w:ascii="Times New Roman" w:hAnsi="Times New Roman"/>
          <w:sz w:val="20"/>
          <w:szCs w:val="20"/>
        </w:rPr>
        <w:t xml:space="preserve"> </w:t>
      </w:r>
      <w:r w:rsidR="00135E1E" w:rsidRPr="00135E1E">
        <w:rPr>
          <w:rFonts w:ascii="Times New Roman" w:hAnsi="Times New Roman"/>
          <w:i/>
          <w:sz w:val="20"/>
          <w:szCs w:val="20"/>
        </w:rPr>
        <w:t>SSH</w:t>
      </w:r>
      <w:r w:rsidRPr="00F0265A">
        <w:rPr>
          <w:rFonts w:ascii="Times New Roman" w:hAnsi="Times New Roman"/>
          <w:sz w:val="20"/>
          <w:szCs w:val="20"/>
        </w:rPr>
        <w:t xml:space="preserve"> dan </w:t>
      </w:r>
      <w:r w:rsidR="00135E1E" w:rsidRPr="00135E1E">
        <w:rPr>
          <w:rFonts w:ascii="Times New Roman" w:hAnsi="Times New Roman"/>
          <w:i/>
          <w:sz w:val="20"/>
          <w:szCs w:val="20"/>
        </w:rPr>
        <w:t>HTTP</w:t>
      </w:r>
      <w:r w:rsidRPr="00F0265A">
        <w:rPr>
          <w:rFonts w:ascii="Times New Roman" w:hAnsi="Times New Roman"/>
          <w:sz w:val="20"/>
          <w:szCs w:val="20"/>
        </w:rPr>
        <w:t xml:space="preserve"> unik dari </w:t>
      </w:r>
      <w:r w:rsidR="00135E1E" w:rsidRPr="00135E1E">
        <w:rPr>
          <w:rFonts w:ascii="Times New Roman" w:hAnsi="Times New Roman"/>
          <w:i/>
          <w:sz w:val="20"/>
          <w:szCs w:val="20"/>
        </w:rPr>
        <w:t>host</w:t>
      </w:r>
      <w:r w:rsidRPr="00F0265A">
        <w:rPr>
          <w:rFonts w:ascii="Times New Roman" w:hAnsi="Times New Roman"/>
          <w:sz w:val="20"/>
          <w:szCs w:val="20"/>
        </w:rPr>
        <w:t xml:space="preserve"> ke masing-masing kontainer, serta status </w:t>
      </w:r>
      <w:r w:rsidR="00135E1E" w:rsidRPr="00135E1E">
        <w:rPr>
          <w:rFonts w:ascii="Times New Roman" w:hAnsi="Times New Roman"/>
          <w:i/>
          <w:sz w:val="20"/>
          <w:szCs w:val="20"/>
        </w:rPr>
        <w:t>deployment</w:t>
      </w:r>
      <w:r w:rsidRPr="00F0265A">
        <w:rPr>
          <w:rFonts w:ascii="Times New Roman" w:hAnsi="Times New Roman"/>
          <w:sz w:val="20"/>
          <w:szCs w:val="20"/>
        </w:rPr>
        <w:t xml:space="preserve"> yang diverifikasi melalui akses </w:t>
      </w:r>
      <w:r w:rsidR="00135E1E" w:rsidRPr="00135E1E">
        <w:rPr>
          <w:rFonts w:ascii="Times New Roman" w:hAnsi="Times New Roman"/>
          <w:i/>
          <w:sz w:val="20"/>
          <w:szCs w:val="20"/>
        </w:rPr>
        <w:t>SSH</w:t>
      </w:r>
      <w:r w:rsidRPr="00F0265A">
        <w:rPr>
          <w:rFonts w:ascii="Times New Roman" w:hAnsi="Times New Roman"/>
          <w:sz w:val="20"/>
          <w:szCs w:val="20"/>
        </w:rPr>
        <w:t xml:space="preserve">. Pola penomoran </w:t>
      </w:r>
      <w:r w:rsidR="00135E1E" w:rsidRPr="00135E1E">
        <w:rPr>
          <w:rFonts w:ascii="Times New Roman" w:hAnsi="Times New Roman"/>
          <w:i/>
          <w:sz w:val="20"/>
          <w:szCs w:val="20"/>
        </w:rPr>
        <w:t>port</w:t>
      </w:r>
      <w:r w:rsidRPr="00F0265A">
        <w:rPr>
          <w:rFonts w:ascii="Times New Roman" w:hAnsi="Times New Roman"/>
          <w:sz w:val="20"/>
          <w:szCs w:val="20"/>
        </w:rPr>
        <w:t xml:space="preserve"> yang sistematis memastikan tidak ada konflik antar kontainer.</w:t>
      </w:r>
    </w:p>
    <w:p w14:paraId="78B6ADDB" w14:textId="167AF940" w:rsidR="009304D7" w:rsidRPr="00676A80" w:rsidRDefault="009304D7" w:rsidP="009304D7">
      <w:pPr>
        <w:pStyle w:val="Heading2"/>
        <w:numPr>
          <w:ilvl w:val="1"/>
          <w:numId w:val="11"/>
        </w:numPr>
        <w:spacing w:before="120" w:after="0"/>
        <w:rPr>
          <w:rFonts w:ascii="Times New Roman" w:hAnsi="Times New Roman"/>
          <w:b w:val="0"/>
          <w:bCs w:val="0"/>
          <w:i w:val="0"/>
          <w:iCs w:val="0"/>
          <w:sz w:val="20"/>
          <w:szCs w:val="20"/>
          <w:lang w:val="id-ID"/>
        </w:rPr>
      </w:pPr>
      <w:r w:rsidRPr="009304D7">
        <w:rPr>
          <w:rFonts w:ascii="Times New Roman" w:hAnsi="Times New Roman"/>
          <w:i w:val="0"/>
          <w:sz w:val="20"/>
          <w:szCs w:val="20"/>
        </w:rPr>
        <w:t>Verifikasi Fungsionalitas dan Jaminan Isolasi Lingkungan</w:t>
      </w:r>
    </w:p>
    <w:p w14:paraId="227A3223" w14:textId="55FD9D76" w:rsidR="00885B51" w:rsidRPr="00885B51" w:rsidRDefault="00885B51" w:rsidP="00885B51">
      <w:pPr>
        <w:spacing w:before="120" w:after="0" w:line="240" w:lineRule="auto"/>
        <w:ind w:firstLine="567"/>
        <w:jc w:val="both"/>
        <w:rPr>
          <w:rFonts w:ascii="Times New Roman" w:hAnsi="Times New Roman"/>
          <w:sz w:val="20"/>
          <w:szCs w:val="20"/>
        </w:rPr>
      </w:pPr>
      <w:r w:rsidRPr="00885B51">
        <w:rPr>
          <w:rFonts w:ascii="Times New Roman" w:hAnsi="Times New Roman"/>
          <w:sz w:val="20"/>
          <w:szCs w:val="20"/>
        </w:rPr>
        <w:t xml:space="preserve">Setelah proses </w:t>
      </w:r>
      <w:r w:rsidR="00135E1E" w:rsidRPr="00135E1E">
        <w:rPr>
          <w:rFonts w:ascii="Times New Roman" w:hAnsi="Times New Roman"/>
          <w:i/>
          <w:sz w:val="20"/>
          <w:szCs w:val="20"/>
        </w:rPr>
        <w:t>deployment</w:t>
      </w:r>
      <w:r w:rsidRPr="00885B51">
        <w:rPr>
          <w:rFonts w:ascii="Times New Roman" w:hAnsi="Times New Roman"/>
          <w:sz w:val="20"/>
          <w:szCs w:val="20"/>
        </w:rPr>
        <w:t xml:space="preserve"> otomatis yang cepat, tahap pengujian fungsionalitas merupakan validasi krusial untuk memastikan bahwa setiap kontainer berfungsi sebagaimana mestinya dan bahwa isolasi lingkungan benar-benar tercapai. Pengujian akses </w:t>
      </w:r>
      <w:r w:rsidR="00135E1E" w:rsidRPr="00135E1E">
        <w:rPr>
          <w:rFonts w:ascii="Times New Roman" w:hAnsi="Times New Roman"/>
          <w:i/>
          <w:sz w:val="20"/>
          <w:szCs w:val="20"/>
        </w:rPr>
        <w:t>SSH</w:t>
      </w:r>
      <w:r w:rsidRPr="00885B51">
        <w:rPr>
          <w:rFonts w:ascii="Times New Roman" w:hAnsi="Times New Roman"/>
          <w:sz w:val="20"/>
          <w:szCs w:val="20"/>
        </w:rPr>
        <w:t xml:space="preserve"> ke setiap kontainer secara individual menggunakan perintah seperti </w:t>
      </w:r>
      <w:r w:rsidR="00135E1E" w:rsidRPr="002021FB">
        <w:rPr>
          <w:rFonts w:ascii="Times New Roman" w:hAnsi="Times New Roman"/>
          <w:sz w:val="20"/>
          <w:szCs w:val="20"/>
        </w:rPr>
        <w:t>SSH</w:t>
      </w:r>
      <w:r w:rsidRPr="002F78CB">
        <w:rPr>
          <w:rFonts w:ascii="Times New Roman" w:hAnsi="Times New Roman"/>
          <w:sz w:val="20"/>
          <w:szCs w:val="20"/>
        </w:rPr>
        <w:t xml:space="preserve"> mahasiswaX@local</w:t>
      </w:r>
      <w:r w:rsidR="00135E1E" w:rsidRPr="002021FB">
        <w:rPr>
          <w:rFonts w:ascii="Times New Roman" w:hAnsi="Times New Roman"/>
          <w:sz w:val="20"/>
          <w:szCs w:val="20"/>
        </w:rPr>
        <w:t>host</w:t>
      </w:r>
      <w:r w:rsidRPr="00885B51">
        <w:rPr>
          <w:rFonts w:ascii="Times New Roman" w:hAnsi="Times New Roman"/>
          <w:sz w:val="20"/>
          <w:szCs w:val="20"/>
        </w:rPr>
        <w:t xml:space="preserve"> -p 22XX berhasil dilakukan untuk semua 20 instans. Setiap pengguna (mahasiswa1 hingga mahasiswa20) dapat berhasil login ke kontainer mereka sendiri menggunakan password unik yang telah ditetapkan secara otomatis oleh skrip. Keberhasilan ini memvalidasi bahwa perintah pembuatan pengguna di dalam kontainer dieksekusi dengan benar selama runtime dan bahwa layanan </w:t>
      </w:r>
      <w:r w:rsidR="00135E1E" w:rsidRPr="00135E1E">
        <w:rPr>
          <w:rFonts w:ascii="Times New Roman" w:hAnsi="Times New Roman"/>
          <w:i/>
          <w:sz w:val="20"/>
          <w:szCs w:val="20"/>
        </w:rPr>
        <w:t>SSH</w:t>
      </w:r>
      <w:r w:rsidRPr="00885B51">
        <w:rPr>
          <w:rFonts w:ascii="Times New Roman" w:hAnsi="Times New Roman"/>
          <w:sz w:val="20"/>
          <w:szCs w:val="20"/>
        </w:rPr>
        <w:t xml:space="preserve"> di setiap kontainer berfungsi tanpa hambatan.</w:t>
      </w:r>
    </w:p>
    <w:p w14:paraId="5CEC84FC" w14:textId="44E22D0D" w:rsidR="009304D7" w:rsidRDefault="00885B51" w:rsidP="00885B51">
      <w:pPr>
        <w:spacing w:after="0" w:line="240" w:lineRule="auto"/>
        <w:ind w:firstLine="567"/>
        <w:jc w:val="both"/>
        <w:rPr>
          <w:rFonts w:ascii="Times New Roman" w:hAnsi="Times New Roman"/>
          <w:sz w:val="20"/>
          <w:szCs w:val="20"/>
        </w:rPr>
      </w:pPr>
      <w:r w:rsidRPr="00885B51">
        <w:rPr>
          <w:rFonts w:ascii="Times New Roman" w:hAnsi="Times New Roman"/>
          <w:sz w:val="20"/>
          <w:szCs w:val="20"/>
        </w:rPr>
        <w:t>Aspek isolasi adalah pondasi utama dari kontainerisasi, dan ini terverifikasi secara positif dalam eksperimen ini. Setiap pengguna mahasiswaX terbatas pada lingkungan kontainernya sendiri, dengan filesystem yang terpisah, proses yang terisolasi dari proses di kontainer lain, dan sumber daya yang dialokasikan secara individual. Isolasi ini bersifat fundamental tidak hanya untuk keamanan sistem, tetapi juga untuk stabilitas operasional, terutama dalam lingkungan multi-penyewa (</w:t>
      </w:r>
      <w:r w:rsidRPr="002021FB">
        <w:rPr>
          <w:rFonts w:ascii="Times New Roman" w:hAnsi="Times New Roman"/>
          <w:i/>
          <w:iCs/>
          <w:sz w:val="20"/>
          <w:szCs w:val="20"/>
        </w:rPr>
        <w:t>multi-tenant</w:t>
      </w:r>
      <w:r w:rsidRPr="00885B51">
        <w:rPr>
          <w:rFonts w:ascii="Times New Roman" w:hAnsi="Times New Roman"/>
          <w:sz w:val="20"/>
          <w:szCs w:val="20"/>
        </w:rPr>
        <w:t>) atau lingkungan pendidikan di mana setiap pengguna atau kelompok pengguna membutuhkan sandbox pribadi yang tidak dapat diakses atau diinterferensi oleh pihak lain [13]. Tidak adanya interferensi silang antar kontainer memastikan bahwa aktivitas, konfigurasi, atau potensi kesalahan di satu lingkungan tidak akan memengaruhi kinerja, integritas data, atau ketersediaan layanan di lingkungan kontainer lainnya. Hal ini sangat penting untuk menjaga konsistensi dan integritas di seluruh lingkungan yang di-</w:t>
      </w:r>
      <w:r w:rsidRPr="002021FB">
        <w:rPr>
          <w:rFonts w:ascii="Times New Roman" w:hAnsi="Times New Roman"/>
          <w:i/>
          <w:iCs/>
          <w:sz w:val="20"/>
          <w:szCs w:val="20"/>
        </w:rPr>
        <w:t>deploy</w:t>
      </w:r>
      <w:r w:rsidRPr="00885B51">
        <w:rPr>
          <w:rFonts w:ascii="Times New Roman" w:hAnsi="Times New Roman"/>
          <w:sz w:val="20"/>
          <w:szCs w:val="20"/>
        </w:rPr>
        <w:t>.</w:t>
      </w:r>
    </w:p>
    <w:p w14:paraId="49B2105B" w14:textId="2E1481A4" w:rsidR="00885B51" w:rsidRPr="00676A80" w:rsidRDefault="001F5269" w:rsidP="00885B51">
      <w:pPr>
        <w:pStyle w:val="Heading2"/>
        <w:numPr>
          <w:ilvl w:val="1"/>
          <w:numId w:val="11"/>
        </w:numPr>
        <w:spacing w:before="120" w:after="120"/>
        <w:ind w:left="357" w:hanging="357"/>
        <w:rPr>
          <w:rFonts w:ascii="Times New Roman" w:hAnsi="Times New Roman"/>
          <w:b w:val="0"/>
          <w:bCs w:val="0"/>
          <w:i w:val="0"/>
          <w:iCs w:val="0"/>
          <w:sz w:val="20"/>
          <w:szCs w:val="20"/>
          <w:lang w:val="id-ID"/>
        </w:rPr>
      </w:pPr>
      <w:r w:rsidRPr="001F5269">
        <w:rPr>
          <w:rFonts w:ascii="Times New Roman" w:hAnsi="Times New Roman"/>
          <w:i w:val="0"/>
          <w:sz w:val="20"/>
          <w:szCs w:val="20"/>
        </w:rPr>
        <w:t>Analisis Skalabilitas dan Fleksibilitas Metodologi</w:t>
      </w:r>
    </w:p>
    <w:p w14:paraId="035502B7" w14:textId="2D45D213" w:rsidR="001F5269" w:rsidRPr="001F5269" w:rsidRDefault="001F5269" w:rsidP="001F5269">
      <w:pPr>
        <w:spacing w:after="0" w:line="240" w:lineRule="auto"/>
        <w:ind w:firstLine="567"/>
        <w:jc w:val="both"/>
        <w:rPr>
          <w:rFonts w:ascii="Times New Roman" w:hAnsi="Times New Roman"/>
          <w:sz w:val="20"/>
          <w:szCs w:val="20"/>
        </w:rPr>
      </w:pPr>
      <w:r w:rsidRPr="001F5269">
        <w:rPr>
          <w:rFonts w:ascii="Times New Roman" w:hAnsi="Times New Roman"/>
          <w:sz w:val="20"/>
          <w:szCs w:val="20"/>
        </w:rPr>
        <w:t xml:space="preserve">Metodologi </w:t>
      </w:r>
      <w:r w:rsidR="00135E1E" w:rsidRPr="00135E1E">
        <w:rPr>
          <w:rFonts w:ascii="Times New Roman" w:hAnsi="Times New Roman"/>
          <w:i/>
          <w:sz w:val="20"/>
          <w:szCs w:val="20"/>
        </w:rPr>
        <w:t>deployment</w:t>
      </w:r>
      <w:r w:rsidRPr="001F5269">
        <w:rPr>
          <w:rFonts w:ascii="Times New Roman" w:hAnsi="Times New Roman"/>
          <w:sz w:val="20"/>
          <w:szCs w:val="20"/>
        </w:rPr>
        <w:t xml:space="preserve"> yang diusulkan menunjukkan tingkat skalabilitas yang sangat tinggi, terutama pada tingkat </w:t>
      </w:r>
      <w:r w:rsidR="00135E1E" w:rsidRPr="00135E1E">
        <w:rPr>
          <w:rFonts w:ascii="Times New Roman" w:hAnsi="Times New Roman"/>
          <w:i/>
          <w:sz w:val="20"/>
          <w:szCs w:val="20"/>
        </w:rPr>
        <w:t>host</w:t>
      </w:r>
      <w:r w:rsidRPr="001F5269">
        <w:rPr>
          <w:rFonts w:ascii="Times New Roman" w:hAnsi="Times New Roman"/>
          <w:sz w:val="20"/>
          <w:szCs w:val="20"/>
        </w:rPr>
        <w:t xml:space="preserve"> tunggal atau kumpulan </w:t>
      </w:r>
      <w:r w:rsidR="00135E1E" w:rsidRPr="00135E1E">
        <w:rPr>
          <w:rFonts w:ascii="Times New Roman" w:hAnsi="Times New Roman"/>
          <w:i/>
          <w:sz w:val="20"/>
          <w:szCs w:val="20"/>
        </w:rPr>
        <w:t>host</w:t>
      </w:r>
      <w:r w:rsidRPr="001F5269">
        <w:rPr>
          <w:rFonts w:ascii="Times New Roman" w:hAnsi="Times New Roman"/>
          <w:sz w:val="20"/>
          <w:szCs w:val="20"/>
        </w:rPr>
        <w:t xml:space="preserve"> yang dikelola secara independen. Kemudahan untuk mengubah jumlah kontainer yang akan di-deploy merupakan salah satu keunggulan utama. Untuk menyesuaikan skala </w:t>
      </w:r>
      <w:r w:rsidR="00135E1E" w:rsidRPr="00135E1E">
        <w:rPr>
          <w:rFonts w:ascii="Times New Roman" w:hAnsi="Times New Roman"/>
          <w:i/>
          <w:sz w:val="20"/>
          <w:szCs w:val="20"/>
        </w:rPr>
        <w:t>deployment</w:t>
      </w:r>
      <w:r w:rsidRPr="001F5269">
        <w:rPr>
          <w:rFonts w:ascii="Times New Roman" w:hAnsi="Times New Roman"/>
          <w:sz w:val="20"/>
          <w:szCs w:val="20"/>
        </w:rPr>
        <w:t xml:space="preserve">, seorang administrator hanya perlu memodifikasi batas iterasi pada loop dalam skrip deploy_containers.sh. Fleksibilitas ini memungkinkan penyesuaian jumlah lingkungan kontainer secara cepat dan responsif sesuai </w:t>
      </w:r>
      <w:r w:rsidRPr="001F5269">
        <w:rPr>
          <w:rFonts w:ascii="Times New Roman" w:hAnsi="Times New Roman"/>
          <w:sz w:val="20"/>
          <w:szCs w:val="20"/>
        </w:rPr>
        <w:lastRenderedPageBreak/>
        <w:t>dengan perubahan permintaan. Misalnya, jika kebutuhan berubah dari 20 kontainer menjadi hanya 10 untuk sesi pengujian yang lebih kecil, atau bahkan diperluas menjadi 50 kontainer untuk kebutuhan pelatihan yang lebih besar, modifikasi pada skrip hanya memerlukan perubahan pada satu baris kode, menghilangkan kebutuhan untuk mengulang proses konfigurasi manual yang kompleks dan memakan waktu.</w:t>
      </w:r>
    </w:p>
    <w:p w14:paraId="7F6E68A9" w14:textId="1A99B815" w:rsidR="00885B51" w:rsidRDefault="001F5269" w:rsidP="001F5269">
      <w:pPr>
        <w:spacing w:after="0" w:line="240" w:lineRule="auto"/>
        <w:ind w:firstLine="567"/>
        <w:jc w:val="both"/>
        <w:rPr>
          <w:rFonts w:ascii="Times New Roman" w:hAnsi="Times New Roman"/>
          <w:sz w:val="20"/>
          <w:szCs w:val="20"/>
        </w:rPr>
      </w:pPr>
      <w:r w:rsidRPr="001F5269">
        <w:rPr>
          <w:rFonts w:ascii="Times New Roman" w:hAnsi="Times New Roman"/>
          <w:sz w:val="20"/>
          <w:szCs w:val="20"/>
        </w:rPr>
        <w:t xml:space="preserve">Selain skalabilitas, fleksibilitas juga tercermin dalam kemudahan modifikasi citra dasar melalui </w:t>
      </w:r>
      <w:r w:rsidR="00135E1E" w:rsidRPr="00135E1E">
        <w:rPr>
          <w:rFonts w:ascii="Times New Roman" w:hAnsi="Times New Roman"/>
          <w:i/>
          <w:sz w:val="20"/>
          <w:szCs w:val="20"/>
        </w:rPr>
        <w:t>Dockerfile</w:t>
      </w:r>
      <w:r w:rsidRPr="001F5269">
        <w:rPr>
          <w:rFonts w:ascii="Times New Roman" w:hAnsi="Times New Roman"/>
          <w:sz w:val="20"/>
          <w:szCs w:val="20"/>
        </w:rPr>
        <w:t xml:space="preserve">. Pengembang atau administrator dapat dengan mudah menambahkan perangkat lunak tambahan, dependensi, atau konfigurasi khusus ke dalam </w:t>
      </w:r>
      <w:r w:rsidR="00135E1E" w:rsidRPr="00135E1E">
        <w:rPr>
          <w:rFonts w:ascii="Times New Roman" w:hAnsi="Times New Roman"/>
          <w:i/>
          <w:sz w:val="20"/>
          <w:szCs w:val="20"/>
        </w:rPr>
        <w:t>Dockerfile</w:t>
      </w:r>
      <w:r w:rsidRPr="001F5269">
        <w:rPr>
          <w:rFonts w:ascii="Times New Roman" w:hAnsi="Times New Roman"/>
          <w:sz w:val="20"/>
          <w:szCs w:val="20"/>
        </w:rPr>
        <w:t xml:space="preserve"> untuk menyesuaikan citra dengan kebutuhan aplikasi yang berbeda. Perubahan ini dapat dilakukan sekali di </w:t>
      </w:r>
      <w:r w:rsidR="00135E1E" w:rsidRPr="00135E1E">
        <w:rPr>
          <w:rFonts w:ascii="Times New Roman" w:hAnsi="Times New Roman"/>
          <w:i/>
          <w:sz w:val="20"/>
          <w:szCs w:val="20"/>
        </w:rPr>
        <w:t>Dockerfile</w:t>
      </w:r>
      <w:r w:rsidRPr="001F5269">
        <w:rPr>
          <w:rFonts w:ascii="Times New Roman" w:hAnsi="Times New Roman"/>
          <w:sz w:val="20"/>
          <w:szCs w:val="20"/>
        </w:rPr>
        <w:t>, kemudian diterapkan ke semua kontainer yang di-</w:t>
      </w:r>
      <w:r w:rsidRPr="002021FB">
        <w:rPr>
          <w:rFonts w:ascii="Times New Roman" w:hAnsi="Times New Roman"/>
          <w:i/>
          <w:iCs/>
          <w:sz w:val="20"/>
          <w:szCs w:val="20"/>
        </w:rPr>
        <w:t>deploy</w:t>
      </w:r>
      <w:r w:rsidRPr="001F5269">
        <w:rPr>
          <w:rFonts w:ascii="Times New Roman" w:hAnsi="Times New Roman"/>
          <w:sz w:val="20"/>
          <w:szCs w:val="20"/>
        </w:rPr>
        <w:t xml:space="preserve"> dari citra tersebut, menjamin konsistensi di seluruh lingkungan. Ini sangat mendukung filosofi </w:t>
      </w:r>
      <w:r w:rsidRPr="002021FB">
        <w:rPr>
          <w:rFonts w:ascii="Times New Roman" w:hAnsi="Times New Roman"/>
          <w:i/>
          <w:iCs/>
          <w:sz w:val="20"/>
          <w:szCs w:val="20"/>
        </w:rPr>
        <w:t>DevOps</w:t>
      </w:r>
      <w:r w:rsidRPr="001F5269">
        <w:rPr>
          <w:rFonts w:ascii="Times New Roman" w:hAnsi="Times New Roman"/>
          <w:sz w:val="20"/>
          <w:szCs w:val="20"/>
        </w:rPr>
        <w:t xml:space="preserve"> yang mengedepankan siklus pengembangan dan </w:t>
      </w:r>
      <w:r w:rsidR="00135E1E" w:rsidRPr="00135E1E">
        <w:rPr>
          <w:rFonts w:ascii="Times New Roman" w:hAnsi="Times New Roman"/>
          <w:i/>
          <w:sz w:val="20"/>
          <w:szCs w:val="20"/>
        </w:rPr>
        <w:t>deployment</w:t>
      </w:r>
      <w:r w:rsidRPr="001F5269">
        <w:rPr>
          <w:rFonts w:ascii="Times New Roman" w:hAnsi="Times New Roman"/>
          <w:sz w:val="20"/>
          <w:szCs w:val="20"/>
        </w:rPr>
        <w:t xml:space="preserve"> yang cepat dan iteratif, di mana lingkungan dapat dengan cepat disediakan, diuji, dimodifikasi, dan dimusnahkan. Kemampuan untuk mengelola </w:t>
      </w:r>
      <w:r w:rsidRPr="002021FB">
        <w:rPr>
          <w:rFonts w:ascii="Times New Roman" w:hAnsi="Times New Roman"/>
          <w:i/>
          <w:iCs/>
          <w:sz w:val="20"/>
          <w:szCs w:val="20"/>
        </w:rPr>
        <w:t>versioning</w:t>
      </w:r>
      <w:r w:rsidRPr="001F5269">
        <w:rPr>
          <w:rFonts w:ascii="Times New Roman" w:hAnsi="Times New Roman"/>
          <w:sz w:val="20"/>
          <w:szCs w:val="20"/>
        </w:rPr>
        <w:t xml:space="preserve"> citra juga memastikan bahwa lingkungan yang direplikasi akan selalu identik dengan versi yang ditentukan.</w:t>
      </w:r>
    </w:p>
    <w:p w14:paraId="28B32320" w14:textId="7D796A1D" w:rsidR="00386A41" w:rsidRPr="00676A80" w:rsidRDefault="00386A41" w:rsidP="00386A41">
      <w:pPr>
        <w:pStyle w:val="Heading2"/>
        <w:numPr>
          <w:ilvl w:val="1"/>
          <w:numId w:val="11"/>
        </w:numPr>
        <w:spacing w:before="120" w:after="120"/>
        <w:ind w:left="357" w:hanging="357"/>
        <w:rPr>
          <w:rFonts w:ascii="Times New Roman" w:hAnsi="Times New Roman"/>
          <w:b w:val="0"/>
          <w:bCs w:val="0"/>
          <w:i w:val="0"/>
          <w:iCs w:val="0"/>
          <w:sz w:val="20"/>
          <w:szCs w:val="20"/>
          <w:lang w:val="id-ID"/>
        </w:rPr>
      </w:pPr>
      <w:r w:rsidRPr="00386A41">
        <w:rPr>
          <w:rFonts w:ascii="Times New Roman" w:hAnsi="Times New Roman"/>
          <w:i w:val="0"/>
          <w:sz w:val="20"/>
          <w:szCs w:val="20"/>
        </w:rPr>
        <w:t>Implikasi Praktis dan Tantangan dalam Skala Produksi</w:t>
      </w:r>
    </w:p>
    <w:p w14:paraId="5A3FAA5A" w14:textId="2F264F0A" w:rsidR="00386A41" w:rsidRPr="00386A41" w:rsidRDefault="00386A41" w:rsidP="00386A41">
      <w:pPr>
        <w:spacing w:after="0" w:line="240" w:lineRule="auto"/>
        <w:ind w:firstLine="567"/>
        <w:jc w:val="both"/>
        <w:rPr>
          <w:rFonts w:ascii="Times New Roman" w:hAnsi="Times New Roman"/>
          <w:sz w:val="20"/>
          <w:szCs w:val="20"/>
        </w:rPr>
      </w:pPr>
      <w:r w:rsidRPr="00386A41">
        <w:rPr>
          <w:rFonts w:ascii="Times New Roman" w:hAnsi="Times New Roman"/>
          <w:sz w:val="20"/>
          <w:szCs w:val="20"/>
        </w:rPr>
        <w:t>Implikasi praktis dari penelitian ini sangat signifikan dan beragam, menawarkan manfaat substansial bagi berbagai sektor:</w:t>
      </w:r>
    </w:p>
    <w:p w14:paraId="136D1DF9" w14:textId="6BB30E1E" w:rsidR="00386A41" w:rsidRPr="00386A41" w:rsidRDefault="00386A41" w:rsidP="00FF3CE1">
      <w:pPr>
        <w:pStyle w:val="ListParagraph"/>
        <w:numPr>
          <w:ilvl w:val="0"/>
          <w:numId w:val="20"/>
        </w:numPr>
        <w:spacing w:after="0" w:line="240" w:lineRule="auto"/>
        <w:ind w:left="284" w:hanging="284"/>
        <w:jc w:val="both"/>
        <w:rPr>
          <w:rFonts w:ascii="Times New Roman" w:hAnsi="Times New Roman"/>
          <w:sz w:val="20"/>
          <w:szCs w:val="20"/>
        </w:rPr>
      </w:pPr>
      <w:r w:rsidRPr="00386A41">
        <w:rPr>
          <w:rFonts w:ascii="Times New Roman" w:hAnsi="Times New Roman"/>
          <w:sz w:val="20"/>
          <w:szCs w:val="20"/>
        </w:rPr>
        <w:t xml:space="preserve">Institusi Pendidikan: Metodologi ini merevolusi cara penyediaan lingkungan virtual lab. Dosen dapat dengan cepat menyediakan lingkungan yang terisolasi dan identik untuk setiap siswa dalam mata kuliah pemrograman, jaringan komputer, keamanan siber, atau </w:t>
      </w:r>
      <w:r w:rsidRPr="002021FB">
        <w:rPr>
          <w:rFonts w:ascii="Times New Roman" w:hAnsi="Times New Roman"/>
          <w:i/>
          <w:iCs/>
          <w:sz w:val="20"/>
          <w:szCs w:val="20"/>
        </w:rPr>
        <w:t>DevOps</w:t>
      </w:r>
      <w:r w:rsidRPr="00386A41">
        <w:rPr>
          <w:rFonts w:ascii="Times New Roman" w:hAnsi="Times New Roman"/>
          <w:sz w:val="20"/>
          <w:szCs w:val="20"/>
        </w:rPr>
        <w:t>, memungkinkan setiap siswa memiliki sandbox pribadi untuk eksperimen tanpa risiko merusak sistem utama atau mengganggu pekerjaan siswa lain. Ini mempermudah manajemen kelas dan meningkatkan kualitas praktik.</w:t>
      </w:r>
    </w:p>
    <w:p w14:paraId="5C3B6EFA" w14:textId="4CBD731E" w:rsidR="00386A41" w:rsidRPr="00386A41" w:rsidRDefault="00386A41" w:rsidP="00FF3CE1">
      <w:pPr>
        <w:pStyle w:val="ListParagraph"/>
        <w:numPr>
          <w:ilvl w:val="0"/>
          <w:numId w:val="20"/>
        </w:numPr>
        <w:spacing w:after="0" w:line="240" w:lineRule="auto"/>
        <w:ind w:left="284" w:hanging="284"/>
        <w:jc w:val="both"/>
        <w:rPr>
          <w:rFonts w:ascii="Times New Roman" w:hAnsi="Times New Roman"/>
          <w:sz w:val="20"/>
          <w:szCs w:val="20"/>
        </w:rPr>
      </w:pPr>
      <w:r w:rsidRPr="00386A41">
        <w:rPr>
          <w:rFonts w:ascii="Times New Roman" w:hAnsi="Times New Roman"/>
          <w:sz w:val="20"/>
          <w:szCs w:val="20"/>
        </w:rPr>
        <w:t>Tim Pengembang/</w:t>
      </w:r>
      <w:r w:rsidRPr="002021FB">
        <w:rPr>
          <w:rFonts w:ascii="Times New Roman" w:hAnsi="Times New Roman"/>
          <w:i/>
          <w:iCs/>
          <w:sz w:val="20"/>
          <w:szCs w:val="20"/>
        </w:rPr>
        <w:t>Quality Assurance</w:t>
      </w:r>
      <w:r w:rsidRPr="00386A41">
        <w:rPr>
          <w:rFonts w:ascii="Times New Roman" w:hAnsi="Times New Roman"/>
          <w:sz w:val="20"/>
          <w:szCs w:val="20"/>
        </w:rPr>
        <w:t xml:space="preserve"> (QA): Kemampuan untuk secara instan menyediakan lingkungan staging atau pengujian yang konsisten dan terisolasi untuk setiap fitur baru, </w:t>
      </w:r>
      <w:r w:rsidRPr="002021FB">
        <w:rPr>
          <w:rFonts w:ascii="Times New Roman" w:hAnsi="Times New Roman"/>
          <w:i/>
          <w:iCs/>
          <w:sz w:val="20"/>
          <w:szCs w:val="20"/>
        </w:rPr>
        <w:t>bugfix</w:t>
      </w:r>
      <w:r w:rsidRPr="00386A41">
        <w:rPr>
          <w:rFonts w:ascii="Times New Roman" w:hAnsi="Times New Roman"/>
          <w:sz w:val="20"/>
          <w:szCs w:val="20"/>
        </w:rPr>
        <w:t>, atau cabang pengembangan kode mempercepat siklus feedback secara dramatis. Hal ini mengurangi masalah umum seperti "bekerja di mesin saya" dan memastikan bahwa pengujian dilakukan dalam lingkungan yang mereplikasi produksi, sehingga meningkatkan kualitas perangkat lunak.</w:t>
      </w:r>
    </w:p>
    <w:p w14:paraId="51BC4C99" w14:textId="4699F886" w:rsidR="00386A41" w:rsidRPr="00386A41" w:rsidRDefault="00386A41" w:rsidP="00FF3CE1">
      <w:pPr>
        <w:pStyle w:val="ListParagraph"/>
        <w:numPr>
          <w:ilvl w:val="0"/>
          <w:numId w:val="20"/>
        </w:numPr>
        <w:spacing w:after="0" w:line="240" w:lineRule="auto"/>
        <w:ind w:left="284" w:hanging="284"/>
        <w:jc w:val="both"/>
        <w:rPr>
          <w:rFonts w:ascii="Times New Roman" w:hAnsi="Times New Roman"/>
          <w:sz w:val="20"/>
          <w:szCs w:val="20"/>
        </w:rPr>
      </w:pPr>
      <w:r w:rsidRPr="00386A41">
        <w:rPr>
          <w:rFonts w:ascii="Times New Roman" w:hAnsi="Times New Roman"/>
          <w:sz w:val="20"/>
          <w:szCs w:val="20"/>
        </w:rPr>
        <w:t xml:space="preserve">Peneliti: Memfasilitasi </w:t>
      </w:r>
      <w:r w:rsidRPr="002021FB">
        <w:rPr>
          <w:rFonts w:ascii="Times New Roman" w:hAnsi="Times New Roman"/>
          <w:i/>
          <w:iCs/>
          <w:sz w:val="20"/>
          <w:szCs w:val="20"/>
        </w:rPr>
        <w:t>reproducible</w:t>
      </w:r>
      <w:r w:rsidRPr="00386A41">
        <w:rPr>
          <w:rFonts w:ascii="Times New Roman" w:hAnsi="Times New Roman"/>
          <w:sz w:val="20"/>
          <w:szCs w:val="20"/>
        </w:rPr>
        <w:t xml:space="preserve"> research adalah salah satu manfaat terbesar. Dengan kontainer, peneliti dapat mengemas lingkungan eksperimen mereka (termasuk kode, data, dan semua dependensi) ke dalam citra yang dapat dibagikan, memungkinkan peneliti lain mereplikasi hasil dengan presisi tinggi, meningkatkan transparansi dan validitas ilmiah [5].</w:t>
      </w:r>
    </w:p>
    <w:p w14:paraId="2546D055" w14:textId="659C164F" w:rsidR="00386A41" w:rsidRDefault="00386A41" w:rsidP="00386A41">
      <w:pPr>
        <w:spacing w:after="0" w:line="240" w:lineRule="auto"/>
        <w:ind w:firstLine="567"/>
        <w:jc w:val="both"/>
        <w:rPr>
          <w:rFonts w:ascii="Times New Roman" w:hAnsi="Times New Roman"/>
          <w:sz w:val="20"/>
          <w:szCs w:val="20"/>
        </w:rPr>
      </w:pPr>
      <w:r w:rsidRPr="00386A41">
        <w:rPr>
          <w:rFonts w:ascii="Times New Roman" w:hAnsi="Times New Roman"/>
          <w:sz w:val="20"/>
          <w:szCs w:val="20"/>
        </w:rPr>
        <w:t xml:space="preserve">Meskipun efisien dan fleksibel untuk skala yang dibahas, pendekatan berbasis skrip ini memiliki beberapa batasan intrinsik ketika dipertimbangkan untuk skala </w:t>
      </w:r>
      <w:r w:rsidR="00135E1E" w:rsidRPr="00135E1E">
        <w:rPr>
          <w:rFonts w:ascii="Times New Roman" w:hAnsi="Times New Roman"/>
          <w:i/>
          <w:sz w:val="20"/>
          <w:szCs w:val="20"/>
        </w:rPr>
        <w:t>enterprise</w:t>
      </w:r>
      <w:r w:rsidRPr="00386A41">
        <w:rPr>
          <w:rFonts w:ascii="Times New Roman" w:hAnsi="Times New Roman"/>
          <w:sz w:val="20"/>
          <w:szCs w:val="20"/>
        </w:rPr>
        <w:t xml:space="preserve"> besar atau lingkungan produksi yang sangat kompleks dan kritis. Skrip ini tidak menyediakan fitur orkestrasi lanjutan seperti penyeimbangan beban otomatis antar kontainer, kemampuan auto-scaling (menyesuaikan jumlah kontainer berdasarkan beban), </w:t>
      </w:r>
      <w:r w:rsidRPr="002021FB">
        <w:rPr>
          <w:rFonts w:ascii="Times New Roman" w:hAnsi="Times New Roman"/>
          <w:i/>
          <w:iCs/>
          <w:sz w:val="20"/>
          <w:szCs w:val="20"/>
        </w:rPr>
        <w:t>self-healing</w:t>
      </w:r>
      <w:r w:rsidRPr="00386A41">
        <w:rPr>
          <w:rFonts w:ascii="Times New Roman" w:hAnsi="Times New Roman"/>
          <w:sz w:val="20"/>
          <w:szCs w:val="20"/>
        </w:rPr>
        <w:t xml:space="preserve"> (secara otomatis mengganti kontainer yang gagal), manajemen jaringan yang canggih antar layanan multi-kontainer, atau sistem penyimpanan persisten terdistribusi yang mumpuni. Untuk kebutuhan yang melibatkan ribuan kontainer, manajemen klaster multi-node, aplikasi microservices yang kompleks, atau sistem yang sangat kritis, alat orkestrasi kontainer yang matang seperti </w:t>
      </w:r>
      <w:r w:rsidR="00135E1E" w:rsidRPr="00135E1E">
        <w:rPr>
          <w:rFonts w:ascii="Times New Roman" w:hAnsi="Times New Roman"/>
          <w:i/>
          <w:sz w:val="20"/>
          <w:szCs w:val="20"/>
        </w:rPr>
        <w:t>Kubernetes</w:t>
      </w:r>
      <w:r w:rsidRPr="00386A41">
        <w:rPr>
          <w:rFonts w:ascii="Times New Roman" w:hAnsi="Times New Roman"/>
          <w:sz w:val="20"/>
          <w:szCs w:val="20"/>
        </w:rPr>
        <w:t xml:space="preserve"> atau </w:t>
      </w:r>
      <w:r w:rsidR="00135E1E" w:rsidRPr="00135E1E">
        <w:rPr>
          <w:rFonts w:ascii="Times New Roman" w:hAnsi="Times New Roman"/>
          <w:i/>
          <w:sz w:val="20"/>
          <w:szCs w:val="20"/>
        </w:rPr>
        <w:t>Docker</w:t>
      </w:r>
      <w:r w:rsidRPr="00386A41">
        <w:rPr>
          <w:rFonts w:ascii="Times New Roman" w:hAnsi="Times New Roman"/>
          <w:sz w:val="20"/>
          <w:szCs w:val="20"/>
        </w:rPr>
        <w:t xml:space="preserve"> </w:t>
      </w:r>
      <w:r w:rsidRPr="002021FB">
        <w:rPr>
          <w:rFonts w:ascii="Times New Roman" w:hAnsi="Times New Roman"/>
          <w:i/>
          <w:iCs/>
          <w:sz w:val="20"/>
          <w:szCs w:val="20"/>
        </w:rPr>
        <w:t>Swarm</w:t>
      </w:r>
      <w:r w:rsidRPr="00386A41">
        <w:rPr>
          <w:rFonts w:ascii="Times New Roman" w:hAnsi="Times New Roman"/>
          <w:sz w:val="20"/>
          <w:szCs w:val="20"/>
        </w:rPr>
        <w:t xml:space="preserve"> jauh lebih sesuai dan direkomendasikan [6]. </w:t>
      </w:r>
      <w:r w:rsidR="00135E1E" w:rsidRPr="00135E1E">
        <w:rPr>
          <w:rFonts w:ascii="Times New Roman" w:hAnsi="Times New Roman"/>
          <w:i/>
          <w:sz w:val="20"/>
          <w:szCs w:val="20"/>
        </w:rPr>
        <w:t>Kubernetes</w:t>
      </w:r>
      <w:r w:rsidRPr="00386A41">
        <w:rPr>
          <w:rFonts w:ascii="Times New Roman" w:hAnsi="Times New Roman"/>
          <w:sz w:val="20"/>
          <w:szCs w:val="20"/>
        </w:rPr>
        <w:t xml:space="preserve">, seperti yang diilustrasikan pada Gambar </w:t>
      </w:r>
      <w:r w:rsidR="005A6879">
        <w:rPr>
          <w:rFonts w:ascii="Times New Roman" w:hAnsi="Times New Roman"/>
          <w:sz w:val="20"/>
          <w:szCs w:val="20"/>
        </w:rPr>
        <w:t>4</w:t>
      </w:r>
      <w:r w:rsidRPr="00386A41">
        <w:rPr>
          <w:rFonts w:ascii="Times New Roman" w:hAnsi="Times New Roman"/>
          <w:sz w:val="20"/>
          <w:szCs w:val="20"/>
        </w:rPr>
        <w:t>, menyediakan platform yang komprehensif dan powerful untuk manajemen siklus hidup aplikasi terkontainerisasi dalam skala besar, menawarkan abstraksi tingkat tinggi dan otomatisasi untuk kompleksitas infrastruktur.</w:t>
      </w:r>
    </w:p>
    <w:p w14:paraId="73E4D78C" w14:textId="272BE95A" w:rsidR="00494DDF" w:rsidRDefault="004F02BB" w:rsidP="004F02BB">
      <w:pPr>
        <w:spacing w:before="120" w:after="12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5AA3F3D1" wp14:editId="320AB0D3">
            <wp:extent cx="2948400" cy="1965600"/>
            <wp:effectExtent l="0" t="0" r="4445" b="0"/>
            <wp:docPr id="69880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3339" name="Picture 698803339"/>
                    <pic:cNvPicPr/>
                  </pic:nvPicPr>
                  <pic:blipFill>
                    <a:blip r:embed="rId12"/>
                    <a:stretch>
                      <a:fillRect/>
                    </a:stretch>
                  </pic:blipFill>
                  <pic:spPr>
                    <a:xfrm>
                      <a:off x="0" y="0"/>
                      <a:ext cx="2948400" cy="1965600"/>
                    </a:xfrm>
                    <a:prstGeom prst="rect">
                      <a:avLst/>
                    </a:prstGeom>
                  </pic:spPr>
                </pic:pic>
              </a:graphicData>
            </a:graphic>
          </wp:inline>
        </w:drawing>
      </w:r>
    </w:p>
    <w:p w14:paraId="5B543456" w14:textId="3010BC8D" w:rsidR="005A6879" w:rsidRPr="00EA5A05" w:rsidRDefault="005A6879" w:rsidP="004F02BB">
      <w:pPr>
        <w:spacing w:before="120" w:after="120" w:line="240" w:lineRule="auto"/>
        <w:jc w:val="center"/>
        <w:rPr>
          <w:rFonts w:ascii="Times New Roman" w:hAnsi="Times New Roman"/>
          <w:b/>
          <w:bCs/>
          <w:sz w:val="20"/>
          <w:szCs w:val="20"/>
        </w:rPr>
      </w:pPr>
      <w:r w:rsidRPr="00021067">
        <w:rPr>
          <w:rFonts w:ascii="Times New Roman" w:hAnsi="Times New Roman"/>
          <w:b/>
          <w:bCs/>
          <w:sz w:val="18"/>
          <w:szCs w:val="18"/>
        </w:rPr>
        <w:t xml:space="preserve">Gambar </w:t>
      </w:r>
      <w:r>
        <w:rPr>
          <w:rFonts w:ascii="Times New Roman" w:hAnsi="Times New Roman"/>
          <w:b/>
          <w:bCs/>
          <w:sz w:val="18"/>
          <w:szCs w:val="18"/>
        </w:rPr>
        <w:t>4</w:t>
      </w:r>
      <w:r w:rsidRPr="00021067">
        <w:rPr>
          <w:rFonts w:ascii="Times New Roman" w:hAnsi="Times New Roman"/>
          <w:b/>
          <w:bCs/>
          <w:sz w:val="18"/>
          <w:szCs w:val="18"/>
        </w:rPr>
        <w:t>.</w:t>
      </w:r>
      <w:r w:rsidRPr="00021067">
        <w:rPr>
          <w:rFonts w:ascii="Times New Roman" w:hAnsi="Times New Roman"/>
          <w:sz w:val="18"/>
          <w:szCs w:val="18"/>
        </w:rPr>
        <w:t xml:space="preserve"> </w:t>
      </w:r>
      <w:r>
        <w:rPr>
          <w:rFonts w:ascii="Times New Roman" w:hAnsi="Times New Roman"/>
          <w:sz w:val="18"/>
          <w:szCs w:val="18"/>
        </w:rPr>
        <w:t xml:space="preserve">Arsitektur </w:t>
      </w:r>
      <w:r w:rsidR="00135E1E" w:rsidRPr="00135E1E">
        <w:rPr>
          <w:rFonts w:ascii="Times New Roman" w:hAnsi="Times New Roman"/>
          <w:i/>
          <w:sz w:val="18"/>
          <w:szCs w:val="18"/>
        </w:rPr>
        <w:t>Kubernetes</w:t>
      </w:r>
    </w:p>
    <w:p w14:paraId="0522588F" w14:textId="0D1E3DA0" w:rsidR="00494DDF" w:rsidRDefault="00494DDF" w:rsidP="00386A41">
      <w:pPr>
        <w:spacing w:after="0" w:line="240" w:lineRule="auto"/>
        <w:ind w:firstLine="567"/>
        <w:jc w:val="both"/>
        <w:rPr>
          <w:rFonts w:ascii="Times New Roman" w:hAnsi="Times New Roman"/>
          <w:sz w:val="20"/>
          <w:szCs w:val="20"/>
        </w:rPr>
      </w:pPr>
      <w:r w:rsidRPr="00494DDF">
        <w:rPr>
          <w:rFonts w:ascii="Times New Roman" w:hAnsi="Times New Roman"/>
          <w:sz w:val="20"/>
          <w:szCs w:val="20"/>
        </w:rPr>
        <w:t xml:space="preserve">Gambar ini menunjukkan arsitektur dasar </w:t>
      </w:r>
      <w:r w:rsidR="00135E1E" w:rsidRPr="00135E1E">
        <w:rPr>
          <w:rFonts w:ascii="Times New Roman" w:hAnsi="Times New Roman"/>
          <w:i/>
          <w:sz w:val="20"/>
          <w:szCs w:val="20"/>
        </w:rPr>
        <w:t>Kubernetes</w:t>
      </w:r>
      <w:r w:rsidRPr="00494DDF">
        <w:rPr>
          <w:rFonts w:ascii="Times New Roman" w:hAnsi="Times New Roman"/>
          <w:sz w:val="20"/>
          <w:szCs w:val="20"/>
        </w:rPr>
        <w:t xml:space="preserve">, platform orkestrasi kontainer terkemuka, yang mengelola </w:t>
      </w:r>
      <w:r w:rsidRPr="002021FB">
        <w:rPr>
          <w:rFonts w:ascii="Times New Roman" w:hAnsi="Times New Roman"/>
          <w:i/>
          <w:iCs/>
          <w:sz w:val="20"/>
          <w:szCs w:val="20"/>
        </w:rPr>
        <w:t>Node Worker</w:t>
      </w:r>
      <w:r w:rsidRPr="00494DDF">
        <w:rPr>
          <w:rFonts w:ascii="Times New Roman" w:hAnsi="Times New Roman"/>
          <w:sz w:val="20"/>
          <w:szCs w:val="20"/>
        </w:rPr>
        <w:t xml:space="preserve"> tempat </w:t>
      </w:r>
      <w:r w:rsidRPr="002021FB">
        <w:rPr>
          <w:rFonts w:ascii="Times New Roman" w:hAnsi="Times New Roman"/>
          <w:i/>
          <w:iCs/>
          <w:sz w:val="20"/>
          <w:szCs w:val="20"/>
        </w:rPr>
        <w:t>Pod</w:t>
      </w:r>
      <w:r w:rsidRPr="00494DDF">
        <w:rPr>
          <w:rFonts w:ascii="Times New Roman" w:hAnsi="Times New Roman"/>
          <w:sz w:val="20"/>
          <w:szCs w:val="20"/>
        </w:rPr>
        <w:t xml:space="preserve"> (kelompok kontainer) berjalan, diatur oleh </w:t>
      </w:r>
      <w:r w:rsidRPr="002021FB">
        <w:rPr>
          <w:rFonts w:ascii="Times New Roman" w:hAnsi="Times New Roman"/>
          <w:i/>
          <w:iCs/>
          <w:sz w:val="20"/>
          <w:szCs w:val="20"/>
        </w:rPr>
        <w:t>Control Plane</w:t>
      </w:r>
      <w:r w:rsidRPr="00494DDF">
        <w:rPr>
          <w:rFonts w:ascii="Times New Roman" w:hAnsi="Times New Roman"/>
          <w:sz w:val="20"/>
          <w:szCs w:val="20"/>
        </w:rPr>
        <w:t xml:space="preserve">. Ini mencakup </w:t>
      </w:r>
      <w:r w:rsidRPr="00494DDF">
        <w:rPr>
          <w:rFonts w:ascii="Times New Roman" w:hAnsi="Times New Roman"/>
          <w:sz w:val="20"/>
          <w:szCs w:val="20"/>
        </w:rPr>
        <w:lastRenderedPageBreak/>
        <w:t xml:space="preserve">komponen seperti </w:t>
      </w:r>
      <w:r w:rsidRPr="002021FB">
        <w:rPr>
          <w:rFonts w:ascii="Times New Roman" w:hAnsi="Times New Roman"/>
          <w:i/>
          <w:iCs/>
          <w:sz w:val="20"/>
          <w:szCs w:val="20"/>
        </w:rPr>
        <w:t>Kubelet</w:t>
      </w:r>
      <w:r w:rsidRPr="00494DDF">
        <w:rPr>
          <w:rFonts w:ascii="Times New Roman" w:hAnsi="Times New Roman"/>
          <w:sz w:val="20"/>
          <w:szCs w:val="20"/>
        </w:rPr>
        <w:t xml:space="preserve">, </w:t>
      </w:r>
      <w:r w:rsidRPr="002021FB">
        <w:rPr>
          <w:rFonts w:ascii="Times New Roman" w:hAnsi="Times New Roman"/>
          <w:i/>
          <w:iCs/>
          <w:sz w:val="20"/>
          <w:szCs w:val="20"/>
        </w:rPr>
        <w:t>Kube-proxy</w:t>
      </w:r>
      <w:r w:rsidRPr="00494DDF">
        <w:rPr>
          <w:rFonts w:ascii="Times New Roman" w:hAnsi="Times New Roman"/>
          <w:sz w:val="20"/>
          <w:szCs w:val="20"/>
        </w:rPr>
        <w:t xml:space="preserve">, </w:t>
      </w:r>
      <w:r w:rsidRPr="002021FB">
        <w:rPr>
          <w:rFonts w:ascii="Times New Roman" w:hAnsi="Times New Roman"/>
          <w:i/>
          <w:iCs/>
          <w:sz w:val="20"/>
          <w:szCs w:val="20"/>
        </w:rPr>
        <w:t>etcd, API Server, Scheduler</w:t>
      </w:r>
      <w:r w:rsidRPr="00494DDF">
        <w:rPr>
          <w:rFonts w:ascii="Times New Roman" w:hAnsi="Times New Roman"/>
          <w:sz w:val="20"/>
          <w:szCs w:val="20"/>
        </w:rPr>
        <w:t xml:space="preserve">, dan </w:t>
      </w:r>
      <w:r w:rsidRPr="002021FB">
        <w:rPr>
          <w:rFonts w:ascii="Times New Roman" w:hAnsi="Times New Roman"/>
          <w:i/>
          <w:iCs/>
          <w:sz w:val="20"/>
          <w:szCs w:val="20"/>
        </w:rPr>
        <w:t>Controller Manager</w:t>
      </w:r>
      <w:r w:rsidRPr="00494DDF">
        <w:rPr>
          <w:rFonts w:ascii="Times New Roman" w:hAnsi="Times New Roman"/>
          <w:sz w:val="20"/>
          <w:szCs w:val="20"/>
        </w:rPr>
        <w:t xml:space="preserve"> yang bekerja sama untuk mengelola klaster kontainer secara otomatis.</w:t>
      </w:r>
    </w:p>
    <w:p w14:paraId="718FB94C" w14:textId="6BCF63C3" w:rsidR="00494DDF" w:rsidRPr="00676A80" w:rsidRDefault="00494DDF" w:rsidP="00494DDF">
      <w:pPr>
        <w:pStyle w:val="Heading2"/>
        <w:numPr>
          <w:ilvl w:val="1"/>
          <w:numId w:val="11"/>
        </w:numPr>
        <w:spacing w:before="120" w:after="120"/>
        <w:ind w:left="357" w:hanging="357"/>
        <w:rPr>
          <w:rFonts w:ascii="Times New Roman" w:hAnsi="Times New Roman"/>
          <w:b w:val="0"/>
          <w:bCs w:val="0"/>
          <w:i w:val="0"/>
          <w:iCs w:val="0"/>
          <w:sz w:val="20"/>
          <w:szCs w:val="20"/>
          <w:lang w:val="id-ID"/>
        </w:rPr>
      </w:pPr>
      <w:r w:rsidRPr="00494DDF">
        <w:rPr>
          <w:rFonts w:ascii="Times New Roman" w:hAnsi="Times New Roman"/>
          <w:i w:val="0"/>
          <w:sz w:val="20"/>
          <w:szCs w:val="20"/>
        </w:rPr>
        <w:t>Diskusi Lanjutan dan Arah Penelitian Mendatang</w:t>
      </w:r>
    </w:p>
    <w:p w14:paraId="1B28AF8B" w14:textId="71E9A55D" w:rsidR="00494DDF" w:rsidRPr="00494DDF" w:rsidRDefault="00494DDF" w:rsidP="00494DDF">
      <w:pPr>
        <w:spacing w:after="0" w:line="240" w:lineRule="auto"/>
        <w:ind w:firstLine="567"/>
        <w:jc w:val="both"/>
        <w:rPr>
          <w:rFonts w:ascii="Times New Roman" w:hAnsi="Times New Roman"/>
          <w:sz w:val="20"/>
          <w:szCs w:val="20"/>
        </w:rPr>
      </w:pPr>
      <w:r w:rsidRPr="00494DDF">
        <w:rPr>
          <w:rFonts w:ascii="Times New Roman" w:hAnsi="Times New Roman"/>
          <w:sz w:val="20"/>
          <w:szCs w:val="20"/>
        </w:rPr>
        <w:t xml:space="preserve">Keberhasilan implementasi otomatisasi yang diuraikan dalam penelitian ini secara kuat menegaskan bahwa untuk skenario </w:t>
      </w:r>
      <w:r w:rsidRPr="002021FB">
        <w:rPr>
          <w:rFonts w:ascii="Times New Roman" w:hAnsi="Times New Roman"/>
          <w:i/>
          <w:iCs/>
          <w:sz w:val="20"/>
          <w:szCs w:val="20"/>
        </w:rPr>
        <w:t>on-demand</w:t>
      </w:r>
      <w:r w:rsidRPr="00494DDF">
        <w:rPr>
          <w:rFonts w:ascii="Times New Roman" w:hAnsi="Times New Roman"/>
          <w:sz w:val="20"/>
          <w:szCs w:val="20"/>
        </w:rPr>
        <w:t xml:space="preserve"> dengan skala terbatas yang mungkin berjalan pada satu atau beberapa </w:t>
      </w:r>
      <w:r w:rsidR="00135E1E" w:rsidRPr="00135E1E">
        <w:rPr>
          <w:rFonts w:ascii="Times New Roman" w:hAnsi="Times New Roman"/>
          <w:i/>
          <w:sz w:val="20"/>
          <w:szCs w:val="20"/>
        </w:rPr>
        <w:t>host</w:t>
      </w:r>
      <w:r w:rsidRPr="00494DDF">
        <w:rPr>
          <w:rFonts w:ascii="Times New Roman" w:hAnsi="Times New Roman"/>
          <w:sz w:val="20"/>
          <w:szCs w:val="20"/>
        </w:rPr>
        <w:t xml:space="preserve"> komputasi, pendekatan sederhana namun cerdas yang menggabungkan </w:t>
      </w:r>
      <w:r w:rsidR="00135E1E" w:rsidRPr="00135E1E">
        <w:rPr>
          <w:rFonts w:ascii="Times New Roman" w:hAnsi="Times New Roman"/>
          <w:i/>
          <w:sz w:val="20"/>
          <w:szCs w:val="20"/>
        </w:rPr>
        <w:t>Dockerfile</w:t>
      </w:r>
      <w:r w:rsidRPr="00494DDF">
        <w:rPr>
          <w:rFonts w:ascii="Times New Roman" w:hAnsi="Times New Roman"/>
          <w:sz w:val="20"/>
          <w:szCs w:val="20"/>
        </w:rPr>
        <w:t xml:space="preserve"> dan skrip shell sudah sangat memadai dan </w:t>
      </w:r>
      <w:r w:rsidRPr="002021FB">
        <w:rPr>
          <w:rFonts w:ascii="Times New Roman" w:hAnsi="Times New Roman"/>
          <w:i/>
          <w:iCs/>
          <w:sz w:val="20"/>
          <w:szCs w:val="20"/>
        </w:rPr>
        <w:t>cost-effective</w:t>
      </w:r>
      <w:r w:rsidRPr="00494DDF">
        <w:rPr>
          <w:rFonts w:ascii="Times New Roman" w:hAnsi="Times New Roman"/>
          <w:sz w:val="20"/>
          <w:szCs w:val="20"/>
        </w:rPr>
        <w:t xml:space="preserve">. Solusi ini menawarkan alternatif yang jauh lebih ringan dan lebih cepat untuk diimplementasikan dibandingkan dengan investasi waktu dan sumber daya dalam mempelajari dan mengelola klaster </w:t>
      </w:r>
      <w:r w:rsidR="00135E1E" w:rsidRPr="00135E1E">
        <w:rPr>
          <w:rFonts w:ascii="Times New Roman" w:hAnsi="Times New Roman"/>
          <w:i/>
          <w:sz w:val="20"/>
          <w:szCs w:val="20"/>
        </w:rPr>
        <w:t>Kubernetes</w:t>
      </w:r>
      <w:r w:rsidRPr="00494DDF">
        <w:rPr>
          <w:rFonts w:ascii="Times New Roman" w:hAnsi="Times New Roman"/>
          <w:sz w:val="20"/>
          <w:szCs w:val="20"/>
        </w:rPr>
        <w:t xml:space="preserve"> yang kompleks, yang mungkin merupakan </w:t>
      </w:r>
      <w:r w:rsidRPr="002021FB">
        <w:rPr>
          <w:rFonts w:ascii="Times New Roman" w:hAnsi="Times New Roman"/>
          <w:i/>
          <w:iCs/>
          <w:sz w:val="20"/>
          <w:szCs w:val="20"/>
        </w:rPr>
        <w:t>overkill</w:t>
      </w:r>
      <w:r w:rsidRPr="00494DDF">
        <w:rPr>
          <w:rFonts w:ascii="Times New Roman" w:hAnsi="Times New Roman"/>
          <w:sz w:val="20"/>
          <w:szCs w:val="20"/>
        </w:rPr>
        <w:t xml:space="preserve"> untuk kebutuhan spesifik tersebut. Ini adalah solusi "pas" untuk banyak kasus penggunaan di mana infrastruktur minimalis diperlukan.</w:t>
      </w:r>
    </w:p>
    <w:p w14:paraId="5D329844" w14:textId="791E90AD" w:rsidR="00494DDF" w:rsidRPr="00494DDF" w:rsidRDefault="00494DDF" w:rsidP="00494DDF">
      <w:pPr>
        <w:spacing w:after="0" w:line="240" w:lineRule="auto"/>
        <w:ind w:firstLine="567"/>
        <w:jc w:val="both"/>
        <w:rPr>
          <w:rFonts w:ascii="Times New Roman" w:hAnsi="Times New Roman"/>
          <w:sz w:val="20"/>
          <w:szCs w:val="20"/>
        </w:rPr>
      </w:pPr>
      <w:r w:rsidRPr="00494DDF">
        <w:rPr>
          <w:rFonts w:ascii="Times New Roman" w:hAnsi="Times New Roman"/>
          <w:sz w:val="20"/>
          <w:szCs w:val="20"/>
        </w:rPr>
        <w:t xml:space="preserve">Namun, untuk pengembangan di masa depan dan untuk mengatasi beberapa batasan yang telah disebutkan, penelitian ini dapat diperluas ke beberapa arah yang menarik. Salah satunya adalah mengintegrasikan alat orkestrasi yang lebih ringan dan deklaratif, seperti </w:t>
      </w:r>
      <w:r w:rsidR="00135E1E" w:rsidRPr="00135E1E">
        <w:rPr>
          <w:rFonts w:ascii="Times New Roman" w:hAnsi="Times New Roman"/>
          <w:i/>
          <w:sz w:val="20"/>
          <w:szCs w:val="20"/>
        </w:rPr>
        <w:t>Docker</w:t>
      </w:r>
      <w:r w:rsidRPr="00494DDF">
        <w:rPr>
          <w:rFonts w:ascii="Times New Roman" w:hAnsi="Times New Roman"/>
          <w:sz w:val="20"/>
          <w:szCs w:val="20"/>
        </w:rPr>
        <w:t xml:space="preserve"> </w:t>
      </w:r>
      <w:r w:rsidR="00135E1E" w:rsidRPr="00135E1E">
        <w:rPr>
          <w:rFonts w:ascii="Times New Roman" w:hAnsi="Times New Roman"/>
          <w:i/>
          <w:sz w:val="20"/>
          <w:szCs w:val="20"/>
        </w:rPr>
        <w:t>Compose</w:t>
      </w:r>
      <w:r w:rsidR="00CE10B6">
        <w:rPr>
          <w:rFonts w:ascii="Times New Roman" w:hAnsi="Times New Roman"/>
          <w:sz w:val="20"/>
          <w:szCs w:val="20"/>
        </w:rPr>
        <w:t xml:space="preserve"> </w:t>
      </w:r>
      <w:r w:rsidR="00CE10B6">
        <w:rPr>
          <w:rFonts w:ascii="Times New Roman" w:hAnsi="Times New Roman"/>
          <w:sz w:val="20"/>
          <w:szCs w:val="20"/>
        </w:rPr>
        <w:fldChar w:fldCharType="begin" w:fldLock="1"/>
      </w:r>
      <w:r w:rsidR="00083C1B">
        <w:rPr>
          <w:rFonts w:ascii="Times New Roman" w:hAnsi="Times New Roman"/>
          <w:sz w:val="20"/>
          <w:szCs w:val="20"/>
        </w:rPr>
        <w:instrText>ADDIN CSL_CITATION {"citationItems":[{"id":"ITEM-1","itemData":{"container-title":"International Journal of Innovative Science and Research Technology (IJISRT)","id":"ITEM-1","issued":{"date-parts":[["2025"]]},"title":"Containerization and Kubernetes: Scalable and Efficient Cloud-Native Applications","type":"article-journal"},"uris":["http://www.mendeley.com/documents/?uuid=f301dd32-44cf-3536-8912-f246ca503f3b"]}],"mendeley":{"formattedCitation":"[13]","plainTextFormattedCitation":"[13]","previouslyFormattedCitation":"[13]"},"properties":{"noteIndex":0},"schema":"https://github.com/citation-style-language/schema/raw/master/csl-citation.json"}</w:instrText>
      </w:r>
      <w:r w:rsidR="00CE10B6">
        <w:rPr>
          <w:rFonts w:ascii="Times New Roman" w:hAnsi="Times New Roman"/>
          <w:sz w:val="20"/>
          <w:szCs w:val="20"/>
        </w:rPr>
        <w:fldChar w:fldCharType="separate"/>
      </w:r>
      <w:r w:rsidR="00083C1B" w:rsidRPr="00083C1B">
        <w:rPr>
          <w:rFonts w:ascii="Times New Roman" w:hAnsi="Times New Roman"/>
          <w:noProof/>
          <w:sz w:val="20"/>
          <w:szCs w:val="20"/>
        </w:rPr>
        <w:t>[13]</w:t>
      </w:r>
      <w:r w:rsidR="00CE10B6">
        <w:rPr>
          <w:rFonts w:ascii="Times New Roman" w:hAnsi="Times New Roman"/>
          <w:sz w:val="20"/>
          <w:szCs w:val="20"/>
        </w:rPr>
        <w:fldChar w:fldCharType="end"/>
      </w:r>
      <w:r w:rsidRPr="00494DDF">
        <w:rPr>
          <w:rFonts w:ascii="Times New Roman" w:hAnsi="Times New Roman"/>
          <w:sz w:val="20"/>
          <w:szCs w:val="20"/>
        </w:rPr>
        <w:t xml:space="preserve">, untuk mendefinisikan dan mengelola layanan multi-kontainer secara deklaratif melalui file </w:t>
      </w:r>
      <w:r w:rsidRPr="002021FB">
        <w:rPr>
          <w:rFonts w:ascii="Times New Roman" w:hAnsi="Times New Roman"/>
          <w:i/>
          <w:iCs/>
          <w:sz w:val="20"/>
          <w:szCs w:val="20"/>
        </w:rPr>
        <w:t>YAML</w:t>
      </w:r>
      <w:r w:rsidR="00CE10B6">
        <w:rPr>
          <w:rFonts w:ascii="Times New Roman" w:hAnsi="Times New Roman"/>
          <w:sz w:val="20"/>
          <w:szCs w:val="20"/>
        </w:rPr>
        <w:t xml:space="preserve"> </w:t>
      </w:r>
      <w:r w:rsidR="00CE10B6">
        <w:rPr>
          <w:rFonts w:ascii="Times New Roman" w:hAnsi="Times New Roman"/>
          <w:sz w:val="20"/>
          <w:szCs w:val="20"/>
        </w:rPr>
        <w:fldChar w:fldCharType="begin" w:fldLock="1"/>
      </w:r>
      <w:r w:rsidR="00083C1B">
        <w:rPr>
          <w:rFonts w:ascii="Times New Roman" w:hAnsi="Times New Roman"/>
          <w:sz w:val="20"/>
          <w:szCs w:val="20"/>
        </w:rPr>
        <w:instrText>ADDIN CSL_CITATION {"citationItems":[{"id":"ITEM-1","itemData":{"container-title":"PubMed Central (PMC)","id":"ITEM-1","issued":{"date-parts":[["2025"]]},"title":"An optimized approach for container deployment driven by a two‑stage load balancing","type":"article-journal"},"uris":["http://www.mendeley.com/documents/?uuid=1fc88544-b5cd-373c-bc27-d3abc5acd903"]}],"mendeley":{"formattedCitation":"[14]","plainTextFormattedCitation":"[14]","previouslyFormattedCitation":"[14]"},"properties":{"noteIndex":0},"schema":"https://github.com/citation-style-language/schema/raw/master/csl-citation.json"}</w:instrText>
      </w:r>
      <w:r w:rsidR="00CE10B6">
        <w:rPr>
          <w:rFonts w:ascii="Times New Roman" w:hAnsi="Times New Roman"/>
          <w:sz w:val="20"/>
          <w:szCs w:val="20"/>
        </w:rPr>
        <w:fldChar w:fldCharType="separate"/>
      </w:r>
      <w:r w:rsidR="00083C1B" w:rsidRPr="00083C1B">
        <w:rPr>
          <w:rFonts w:ascii="Times New Roman" w:hAnsi="Times New Roman"/>
          <w:noProof/>
          <w:sz w:val="20"/>
          <w:szCs w:val="20"/>
        </w:rPr>
        <w:t>[14]</w:t>
      </w:r>
      <w:r w:rsidR="00CE10B6">
        <w:rPr>
          <w:rFonts w:ascii="Times New Roman" w:hAnsi="Times New Roman"/>
          <w:sz w:val="20"/>
          <w:szCs w:val="20"/>
        </w:rPr>
        <w:fldChar w:fldCharType="end"/>
      </w:r>
      <w:r w:rsidRPr="00494DDF">
        <w:rPr>
          <w:rFonts w:ascii="Times New Roman" w:hAnsi="Times New Roman"/>
          <w:sz w:val="20"/>
          <w:szCs w:val="20"/>
        </w:rPr>
        <w:t>. Pendekatan ini akan meningkatkan manajemen dependensi antar layanan yang berbeda dalam satu aplikasi, manajemen jaringan internal yang lebih rapi antar kontainer terkait, dan pengelolaan volume data persisten [9].</w:t>
      </w:r>
    </w:p>
    <w:p w14:paraId="5478E20C" w14:textId="1A231489" w:rsidR="002F49D9" w:rsidRDefault="00494DDF" w:rsidP="006749EB">
      <w:pPr>
        <w:spacing w:after="0" w:line="240" w:lineRule="auto"/>
        <w:ind w:firstLine="567"/>
        <w:jc w:val="both"/>
        <w:rPr>
          <w:rFonts w:ascii="Times New Roman" w:hAnsi="Times New Roman"/>
          <w:sz w:val="20"/>
          <w:szCs w:val="20"/>
        </w:rPr>
      </w:pPr>
      <w:r w:rsidRPr="00494DDF">
        <w:rPr>
          <w:rFonts w:ascii="Times New Roman" w:hAnsi="Times New Roman"/>
          <w:sz w:val="20"/>
          <w:szCs w:val="20"/>
        </w:rPr>
        <w:t xml:space="preserve">Arah lain adalah eksplorasi penggunaan configuration management </w:t>
      </w:r>
      <w:r w:rsidRPr="002021FB">
        <w:rPr>
          <w:rFonts w:ascii="Times New Roman" w:hAnsi="Times New Roman"/>
          <w:i/>
          <w:iCs/>
          <w:sz w:val="20"/>
          <w:szCs w:val="20"/>
        </w:rPr>
        <w:t>tools</w:t>
      </w:r>
      <w:r w:rsidRPr="00494DDF">
        <w:rPr>
          <w:rFonts w:ascii="Times New Roman" w:hAnsi="Times New Roman"/>
          <w:sz w:val="20"/>
          <w:szCs w:val="20"/>
        </w:rPr>
        <w:t xml:space="preserve"> seperti </w:t>
      </w:r>
      <w:r w:rsidRPr="002021FB">
        <w:rPr>
          <w:rFonts w:ascii="Times New Roman" w:hAnsi="Times New Roman"/>
          <w:i/>
          <w:iCs/>
          <w:sz w:val="20"/>
          <w:szCs w:val="20"/>
        </w:rPr>
        <w:t>Ansible</w:t>
      </w:r>
      <w:r w:rsidRPr="00494DDF">
        <w:rPr>
          <w:rFonts w:ascii="Times New Roman" w:hAnsi="Times New Roman"/>
          <w:sz w:val="20"/>
          <w:szCs w:val="20"/>
        </w:rPr>
        <w:t xml:space="preserve">, </w:t>
      </w:r>
      <w:r w:rsidRPr="002021FB">
        <w:rPr>
          <w:rFonts w:ascii="Times New Roman" w:hAnsi="Times New Roman"/>
          <w:i/>
          <w:iCs/>
          <w:sz w:val="20"/>
          <w:szCs w:val="20"/>
        </w:rPr>
        <w:t>Chef</w:t>
      </w:r>
      <w:r w:rsidRPr="00494DDF">
        <w:rPr>
          <w:rFonts w:ascii="Times New Roman" w:hAnsi="Times New Roman"/>
          <w:sz w:val="20"/>
          <w:szCs w:val="20"/>
        </w:rPr>
        <w:t xml:space="preserve">, atau </w:t>
      </w:r>
      <w:r w:rsidRPr="002021FB">
        <w:rPr>
          <w:rFonts w:ascii="Times New Roman" w:hAnsi="Times New Roman"/>
          <w:i/>
          <w:iCs/>
          <w:sz w:val="20"/>
          <w:szCs w:val="20"/>
        </w:rPr>
        <w:t>Puppet</w:t>
      </w:r>
      <w:r w:rsidR="00CE10B6">
        <w:rPr>
          <w:rFonts w:ascii="Times New Roman" w:hAnsi="Times New Roman"/>
          <w:sz w:val="20"/>
          <w:szCs w:val="20"/>
        </w:rPr>
        <w:t xml:space="preserve"> </w:t>
      </w:r>
      <w:r w:rsidR="00CE10B6">
        <w:rPr>
          <w:rFonts w:ascii="Times New Roman" w:hAnsi="Times New Roman"/>
          <w:sz w:val="20"/>
          <w:szCs w:val="20"/>
        </w:rPr>
        <w:fldChar w:fldCharType="begin" w:fldLock="1"/>
      </w:r>
      <w:r w:rsidR="00083C1B">
        <w:rPr>
          <w:rFonts w:ascii="Times New Roman" w:hAnsi="Times New Roman"/>
          <w:sz w:val="20"/>
          <w:szCs w:val="20"/>
        </w:rPr>
        <w:instrText>ADDIN CSL_CITATION {"citationItems":[{"id":"ITEM-1","itemData":{"author":[{"dropping-particle":"","family":"Zhou","given":"N","non-dropping-particle":"","parse-names":false,"suffix":""},{"dropping-particle":"","family":"others","given":"","non-dropping-particle":"","parse-names":false,"suffix":""}],"container-title":"arXiv preprint arXiv:2212.08717","id":"ITEM-1","issued":{"date-parts":[["2022"]]},"title":"Containerisation for High Performance Computing Systems: Survey and Prospects","type":"article-journal"},"uris":["http://www.mendeley.com/documents/?uuid=faac640e-2bf9-3293-a45e-ffe4d29cf8b1"]}],"mendeley":{"formattedCitation":"[15]","plainTextFormattedCitation":"[15]","previouslyFormattedCitation":"[15]"},"properties":{"noteIndex":0},"schema":"https://github.com/citation-style-language/schema/raw/master/csl-citation.json"}</w:instrText>
      </w:r>
      <w:r w:rsidR="00CE10B6">
        <w:rPr>
          <w:rFonts w:ascii="Times New Roman" w:hAnsi="Times New Roman"/>
          <w:sz w:val="20"/>
          <w:szCs w:val="20"/>
        </w:rPr>
        <w:fldChar w:fldCharType="separate"/>
      </w:r>
      <w:r w:rsidR="00083C1B" w:rsidRPr="00083C1B">
        <w:rPr>
          <w:rFonts w:ascii="Times New Roman" w:hAnsi="Times New Roman"/>
          <w:noProof/>
          <w:sz w:val="20"/>
          <w:szCs w:val="20"/>
        </w:rPr>
        <w:t>[15]</w:t>
      </w:r>
      <w:r w:rsidR="00CE10B6">
        <w:rPr>
          <w:rFonts w:ascii="Times New Roman" w:hAnsi="Times New Roman"/>
          <w:sz w:val="20"/>
          <w:szCs w:val="20"/>
        </w:rPr>
        <w:fldChar w:fldCharType="end"/>
      </w:r>
      <w:r w:rsidRPr="00494DDF">
        <w:rPr>
          <w:rFonts w:ascii="Times New Roman" w:hAnsi="Times New Roman"/>
          <w:sz w:val="20"/>
          <w:szCs w:val="20"/>
        </w:rPr>
        <w:t xml:space="preserve">. Alat-alat ini dapat digunakan tidak hanya untuk mengotomatisasi </w:t>
      </w:r>
      <w:r w:rsidR="00135E1E" w:rsidRPr="00135E1E">
        <w:rPr>
          <w:rFonts w:ascii="Times New Roman" w:hAnsi="Times New Roman"/>
          <w:i/>
          <w:sz w:val="20"/>
          <w:szCs w:val="20"/>
        </w:rPr>
        <w:t>deployment</w:t>
      </w:r>
      <w:r w:rsidRPr="00494DDF">
        <w:rPr>
          <w:rFonts w:ascii="Times New Roman" w:hAnsi="Times New Roman"/>
          <w:sz w:val="20"/>
          <w:szCs w:val="20"/>
        </w:rPr>
        <w:t xml:space="preserve"> kontainer, tetapi juga untuk memusatkan dan mengamankan konfigurasi </w:t>
      </w:r>
      <w:r w:rsidR="00135E1E" w:rsidRPr="00135E1E">
        <w:rPr>
          <w:rFonts w:ascii="Times New Roman" w:hAnsi="Times New Roman"/>
          <w:i/>
          <w:sz w:val="20"/>
          <w:szCs w:val="20"/>
        </w:rPr>
        <w:t>host</w:t>
      </w:r>
      <w:r w:rsidRPr="00494DDF">
        <w:rPr>
          <w:rFonts w:ascii="Times New Roman" w:hAnsi="Times New Roman"/>
          <w:sz w:val="20"/>
          <w:szCs w:val="20"/>
        </w:rPr>
        <w:t xml:space="preserve"> </w:t>
      </w:r>
      <w:r w:rsidR="00135E1E" w:rsidRPr="00135E1E">
        <w:rPr>
          <w:rFonts w:ascii="Times New Roman" w:hAnsi="Times New Roman"/>
          <w:i/>
          <w:sz w:val="20"/>
          <w:szCs w:val="20"/>
        </w:rPr>
        <w:t>Docker</w:t>
      </w:r>
      <w:r w:rsidRPr="00494DDF">
        <w:rPr>
          <w:rFonts w:ascii="Times New Roman" w:hAnsi="Times New Roman"/>
          <w:sz w:val="20"/>
          <w:szCs w:val="20"/>
        </w:rPr>
        <w:t xml:space="preserve"> itu sendiri, memastikan bahwa semua </w:t>
      </w:r>
      <w:r w:rsidR="00135E1E" w:rsidRPr="00135E1E">
        <w:rPr>
          <w:rFonts w:ascii="Times New Roman" w:hAnsi="Times New Roman"/>
          <w:i/>
          <w:sz w:val="20"/>
          <w:szCs w:val="20"/>
        </w:rPr>
        <w:t>host</w:t>
      </w:r>
      <w:r w:rsidRPr="00494DDF">
        <w:rPr>
          <w:rFonts w:ascii="Times New Roman" w:hAnsi="Times New Roman"/>
          <w:sz w:val="20"/>
          <w:szCs w:val="20"/>
        </w:rPr>
        <w:t xml:space="preserve"> </w:t>
      </w:r>
      <w:r w:rsidR="00135E1E" w:rsidRPr="00135E1E">
        <w:rPr>
          <w:rFonts w:ascii="Times New Roman" w:hAnsi="Times New Roman"/>
          <w:i/>
          <w:sz w:val="20"/>
          <w:szCs w:val="20"/>
        </w:rPr>
        <w:t>Docker</w:t>
      </w:r>
      <w:r w:rsidRPr="00494DDF">
        <w:rPr>
          <w:rFonts w:ascii="Times New Roman" w:hAnsi="Times New Roman"/>
          <w:sz w:val="20"/>
          <w:szCs w:val="20"/>
        </w:rPr>
        <w:t xml:space="preserve"> dalam infrastruktur memiliki konfigurasi yang seragam dan aman sebelum kontainer di-</w:t>
      </w:r>
      <w:r w:rsidRPr="002021FB">
        <w:rPr>
          <w:rFonts w:ascii="Times New Roman" w:hAnsi="Times New Roman"/>
          <w:i/>
          <w:iCs/>
          <w:sz w:val="20"/>
          <w:szCs w:val="20"/>
        </w:rPr>
        <w:t>deploy</w:t>
      </w:r>
      <w:r w:rsidRPr="00494DDF">
        <w:rPr>
          <w:rFonts w:ascii="Times New Roman" w:hAnsi="Times New Roman"/>
          <w:sz w:val="20"/>
          <w:szCs w:val="20"/>
        </w:rPr>
        <w:t xml:space="preserve"> di atasnya [10]. Pendekatan ini akan meningkatkan robustess dan keamanan infrastruktur kontainer secara keseluruhan. Selain itu, penelitian di masa depan dapat mengeksplorasi integrasi dengan sistem monitoring dan logging terpusat untuk kontainer yang di-</w:t>
      </w:r>
      <w:r w:rsidRPr="002021FB">
        <w:rPr>
          <w:rFonts w:ascii="Times New Roman" w:hAnsi="Times New Roman"/>
          <w:i/>
          <w:iCs/>
          <w:sz w:val="20"/>
          <w:szCs w:val="20"/>
        </w:rPr>
        <w:t>deploy</w:t>
      </w:r>
      <w:r w:rsidRPr="00494DDF">
        <w:rPr>
          <w:rFonts w:ascii="Times New Roman" w:hAnsi="Times New Roman"/>
          <w:sz w:val="20"/>
          <w:szCs w:val="20"/>
        </w:rPr>
        <w:t>, memberikan visibilitas yang lebih baik terhadap kinerja dan kesehatan aplikasi di dalam kontainer.</w:t>
      </w:r>
    </w:p>
    <w:p w14:paraId="72B4B0CE" w14:textId="1A08A27D" w:rsidR="00E46297" w:rsidRPr="00676A80" w:rsidRDefault="00E46297" w:rsidP="00E46297">
      <w:pPr>
        <w:pStyle w:val="Heading2"/>
        <w:numPr>
          <w:ilvl w:val="1"/>
          <w:numId w:val="11"/>
        </w:numPr>
        <w:spacing w:before="120" w:after="120"/>
        <w:ind w:left="357" w:hanging="357"/>
        <w:rPr>
          <w:rFonts w:ascii="Times New Roman" w:hAnsi="Times New Roman"/>
          <w:b w:val="0"/>
          <w:bCs w:val="0"/>
          <w:i w:val="0"/>
          <w:iCs w:val="0"/>
          <w:sz w:val="20"/>
          <w:szCs w:val="20"/>
          <w:lang w:val="id-ID"/>
        </w:rPr>
      </w:pPr>
      <w:r w:rsidRPr="00E46297">
        <w:rPr>
          <w:rFonts w:ascii="Times New Roman" w:hAnsi="Times New Roman"/>
          <w:i w:val="0"/>
          <w:sz w:val="20"/>
          <w:szCs w:val="20"/>
          <w:lang w:val="id-ID"/>
        </w:rPr>
        <w:t>Perbandingan dengan Penelitian Sebelumnya</w:t>
      </w:r>
    </w:p>
    <w:p w14:paraId="72026C77" w14:textId="37EACCBB" w:rsidR="00902707" w:rsidRPr="00902707" w:rsidRDefault="00902707" w:rsidP="00902707">
      <w:pPr>
        <w:spacing w:after="0" w:line="240" w:lineRule="auto"/>
        <w:ind w:firstLine="567"/>
        <w:jc w:val="both"/>
        <w:rPr>
          <w:rFonts w:ascii="Times New Roman" w:hAnsi="Times New Roman"/>
          <w:sz w:val="20"/>
          <w:szCs w:val="20"/>
        </w:rPr>
      </w:pPr>
      <w:r w:rsidRPr="00902707">
        <w:rPr>
          <w:rFonts w:ascii="Times New Roman" w:hAnsi="Times New Roman"/>
          <w:sz w:val="20"/>
          <w:szCs w:val="20"/>
        </w:rPr>
        <w:t xml:space="preserve">Hasil penelitian ini menunjukkan bahwa otomasi </w:t>
      </w:r>
      <w:r w:rsidR="00135E1E" w:rsidRPr="00135E1E">
        <w:rPr>
          <w:rFonts w:ascii="Times New Roman" w:hAnsi="Times New Roman"/>
          <w:i/>
          <w:sz w:val="20"/>
          <w:szCs w:val="20"/>
        </w:rPr>
        <w:t>deployment</w:t>
      </w:r>
      <w:r w:rsidRPr="00902707">
        <w:rPr>
          <w:rFonts w:ascii="Times New Roman" w:hAnsi="Times New Roman"/>
          <w:sz w:val="20"/>
          <w:szCs w:val="20"/>
        </w:rPr>
        <w:t xml:space="preserve"> berbasis </w:t>
      </w:r>
      <w:r w:rsidR="00135E1E" w:rsidRPr="00135E1E">
        <w:rPr>
          <w:rFonts w:ascii="Times New Roman" w:hAnsi="Times New Roman"/>
          <w:i/>
          <w:sz w:val="20"/>
          <w:szCs w:val="20"/>
        </w:rPr>
        <w:t>Docker</w:t>
      </w:r>
      <w:r w:rsidRPr="00902707">
        <w:rPr>
          <w:rFonts w:ascii="Times New Roman" w:hAnsi="Times New Roman"/>
          <w:sz w:val="20"/>
          <w:szCs w:val="20"/>
        </w:rPr>
        <w:t xml:space="preserve"> mampu menurunkan waktu </w:t>
      </w:r>
      <w:r w:rsidR="00135E1E" w:rsidRPr="00135E1E">
        <w:rPr>
          <w:rFonts w:ascii="Times New Roman" w:hAnsi="Times New Roman"/>
          <w:i/>
          <w:sz w:val="20"/>
          <w:szCs w:val="20"/>
        </w:rPr>
        <w:t>deployment</w:t>
      </w:r>
      <w:r w:rsidRPr="00902707">
        <w:rPr>
          <w:rFonts w:ascii="Times New Roman" w:hAnsi="Times New Roman"/>
          <w:sz w:val="20"/>
          <w:szCs w:val="20"/>
        </w:rPr>
        <w:t xml:space="preserve"> hingga 98,67% dibandingkan metode manual. Temuan ini mendukung penelitian Cherukuri (2024) [2] yang menegaskan bahwa </w:t>
      </w:r>
      <w:r w:rsidR="00135E1E" w:rsidRPr="00135E1E">
        <w:rPr>
          <w:rFonts w:ascii="Times New Roman" w:hAnsi="Times New Roman"/>
          <w:i/>
          <w:sz w:val="20"/>
          <w:szCs w:val="20"/>
        </w:rPr>
        <w:t>Docker</w:t>
      </w:r>
      <w:r w:rsidRPr="00902707">
        <w:rPr>
          <w:rFonts w:ascii="Times New Roman" w:hAnsi="Times New Roman"/>
          <w:sz w:val="20"/>
          <w:szCs w:val="20"/>
        </w:rPr>
        <w:t xml:space="preserve"> sebagai platform kontainerisasi mampu meningkatkan efisiensi dan konsistensi lingkungan pengembangan. Selain itu, hasil penelitian ini juga sejalan dengan Koneru (2025) [6] dan penelitian yang dipublikasikan di Frontiers in Robotics and AI (2024) [7], yang menekankan pentingnya peran </w:t>
      </w:r>
      <w:r w:rsidR="00135E1E" w:rsidRPr="00135E1E">
        <w:rPr>
          <w:rFonts w:ascii="Times New Roman" w:hAnsi="Times New Roman"/>
          <w:i/>
          <w:sz w:val="20"/>
          <w:szCs w:val="20"/>
        </w:rPr>
        <w:t>orchestration</w:t>
      </w:r>
      <w:r w:rsidRPr="00902707">
        <w:rPr>
          <w:rFonts w:ascii="Times New Roman" w:hAnsi="Times New Roman"/>
          <w:sz w:val="20"/>
          <w:szCs w:val="20"/>
        </w:rPr>
        <w:t xml:space="preserve"> tools seperti </w:t>
      </w:r>
      <w:r w:rsidR="00135E1E" w:rsidRPr="00135E1E">
        <w:rPr>
          <w:rFonts w:ascii="Times New Roman" w:hAnsi="Times New Roman"/>
          <w:i/>
          <w:sz w:val="20"/>
          <w:szCs w:val="20"/>
        </w:rPr>
        <w:t>Kubernetes</w:t>
      </w:r>
      <w:r w:rsidRPr="00902707">
        <w:rPr>
          <w:rFonts w:ascii="Times New Roman" w:hAnsi="Times New Roman"/>
          <w:sz w:val="20"/>
          <w:szCs w:val="20"/>
        </w:rPr>
        <w:t xml:space="preserve"> dan </w:t>
      </w:r>
      <w:r w:rsidR="00135E1E" w:rsidRPr="00135E1E">
        <w:rPr>
          <w:rFonts w:ascii="Times New Roman" w:hAnsi="Times New Roman"/>
          <w:i/>
          <w:sz w:val="20"/>
          <w:szCs w:val="20"/>
        </w:rPr>
        <w:t>Docker</w:t>
      </w:r>
      <w:r w:rsidRPr="00902707">
        <w:rPr>
          <w:rFonts w:ascii="Times New Roman" w:hAnsi="Times New Roman"/>
          <w:sz w:val="20"/>
          <w:szCs w:val="20"/>
        </w:rPr>
        <w:t xml:space="preserve"> Swarm dalam mendukung skalabilitas serta pengelolaan layanan pada skala besar.</w:t>
      </w:r>
    </w:p>
    <w:p w14:paraId="5B577B5E" w14:textId="7F5E3DBA" w:rsidR="00E46297" w:rsidRPr="0088710D" w:rsidRDefault="00902707" w:rsidP="00902707">
      <w:pPr>
        <w:spacing w:after="0" w:line="240" w:lineRule="auto"/>
        <w:ind w:firstLine="567"/>
        <w:jc w:val="both"/>
        <w:rPr>
          <w:rFonts w:ascii="Times New Roman" w:hAnsi="Times New Roman"/>
          <w:sz w:val="20"/>
          <w:szCs w:val="20"/>
        </w:rPr>
      </w:pPr>
      <w:r w:rsidRPr="00902707">
        <w:rPr>
          <w:rFonts w:ascii="Times New Roman" w:hAnsi="Times New Roman"/>
          <w:sz w:val="20"/>
          <w:szCs w:val="20"/>
        </w:rPr>
        <w:t xml:space="preserve">Dibandingkan dengan penelitian Model-based tool (2024) [4] yang lebih menitikberatkan pada optimasi image untuk mengurangi ukuran dan waktu build, penelitian ini memberikan kontribusi tambahan berupa evaluasi kuantitatif terhadap efisiensi waktu </w:t>
      </w:r>
      <w:r w:rsidR="00135E1E" w:rsidRPr="00135E1E">
        <w:rPr>
          <w:rFonts w:ascii="Times New Roman" w:hAnsi="Times New Roman"/>
          <w:i/>
          <w:sz w:val="20"/>
          <w:szCs w:val="20"/>
        </w:rPr>
        <w:t>deployment</w:t>
      </w:r>
      <w:r w:rsidRPr="00902707">
        <w:rPr>
          <w:rFonts w:ascii="Times New Roman" w:hAnsi="Times New Roman"/>
          <w:sz w:val="20"/>
          <w:szCs w:val="20"/>
        </w:rPr>
        <w:t xml:space="preserve">. Sementara itu, penelitian Mulpuri (2021) [8] menekankan otomasi </w:t>
      </w:r>
      <w:r w:rsidR="00135E1E" w:rsidRPr="00135E1E">
        <w:rPr>
          <w:rFonts w:ascii="Times New Roman" w:hAnsi="Times New Roman"/>
          <w:i/>
          <w:sz w:val="20"/>
          <w:szCs w:val="20"/>
        </w:rPr>
        <w:t>deployment</w:t>
      </w:r>
      <w:r w:rsidRPr="00902707">
        <w:rPr>
          <w:rFonts w:ascii="Times New Roman" w:hAnsi="Times New Roman"/>
          <w:sz w:val="20"/>
          <w:szCs w:val="20"/>
        </w:rPr>
        <w:t xml:space="preserve"> secara umum, penelitian ini lebih fokus pada implementasi skrip otomatis dan pengujian skenario </w:t>
      </w:r>
      <w:r w:rsidR="00135E1E" w:rsidRPr="00135E1E">
        <w:rPr>
          <w:rFonts w:ascii="Times New Roman" w:hAnsi="Times New Roman"/>
          <w:i/>
          <w:sz w:val="20"/>
          <w:szCs w:val="20"/>
        </w:rPr>
        <w:t>multi-container</w:t>
      </w:r>
      <w:r w:rsidRPr="00902707">
        <w:rPr>
          <w:rFonts w:ascii="Times New Roman" w:hAnsi="Times New Roman"/>
          <w:sz w:val="20"/>
          <w:szCs w:val="20"/>
        </w:rPr>
        <w:t xml:space="preserve">. Dengan demikian, penelitian ini melengkapi studi-studi sebelumnya dengan memberikan bukti empiris mengenai peningkatan efisiensi waktu serta potensi penerapan pada skala </w:t>
      </w:r>
      <w:r w:rsidR="00135E1E" w:rsidRPr="00135E1E">
        <w:rPr>
          <w:rFonts w:ascii="Times New Roman" w:hAnsi="Times New Roman"/>
          <w:i/>
          <w:sz w:val="20"/>
          <w:szCs w:val="20"/>
        </w:rPr>
        <w:t>enterprise</w:t>
      </w:r>
      <w:r w:rsidRPr="00902707">
        <w:rPr>
          <w:rFonts w:ascii="Times New Roman" w:hAnsi="Times New Roman"/>
          <w:sz w:val="20"/>
          <w:szCs w:val="20"/>
        </w:rPr>
        <w:t xml:space="preserve"> melalui integrasi dengan </w:t>
      </w:r>
      <w:r w:rsidR="00135E1E" w:rsidRPr="00135E1E">
        <w:rPr>
          <w:rFonts w:ascii="Times New Roman" w:hAnsi="Times New Roman"/>
          <w:i/>
          <w:sz w:val="20"/>
          <w:szCs w:val="20"/>
        </w:rPr>
        <w:t>Kubernetes</w:t>
      </w:r>
      <w:r w:rsidRPr="00902707">
        <w:rPr>
          <w:rFonts w:ascii="Times New Roman" w:hAnsi="Times New Roman"/>
          <w:sz w:val="20"/>
          <w:szCs w:val="20"/>
        </w:rPr>
        <w:t>.</w:t>
      </w:r>
    </w:p>
    <w:p w14:paraId="3001D4F3" w14:textId="77777777" w:rsidR="00050726" w:rsidRPr="00954728" w:rsidRDefault="00050726" w:rsidP="00F652B8">
      <w:pPr>
        <w:pStyle w:val="ListParagraph"/>
        <w:numPr>
          <w:ilvl w:val="0"/>
          <w:numId w:val="1"/>
        </w:numPr>
        <w:spacing w:before="360" w:after="120" w:line="240" w:lineRule="auto"/>
        <w:ind w:left="284" w:hanging="284"/>
        <w:contextualSpacing w:val="0"/>
        <w:jc w:val="center"/>
        <w:rPr>
          <w:rFonts w:ascii="Times New Roman" w:hAnsi="Times New Roman"/>
          <w:b/>
          <w:sz w:val="26"/>
          <w:szCs w:val="26"/>
        </w:rPr>
      </w:pPr>
      <w:r>
        <w:rPr>
          <w:rFonts w:ascii="Times New Roman" w:hAnsi="Times New Roman"/>
          <w:b/>
          <w:sz w:val="26"/>
          <w:szCs w:val="26"/>
        </w:rPr>
        <w:t>KESIMPULAN</w:t>
      </w:r>
    </w:p>
    <w:p w14:paraId="0615B8B6" w14:textId="2B4D91D7" w:rsidR="00494DDF" w:rsidRPr="00494DDF" w:rsidRDefault="00494DDF" w:rsidP="00494DDF">
      <w:pPr>
        <w:spacing w:after="0"/>
        <w:jc w:val="both"/>
        <w:rPr>
          <w:rFonts w:ascii="Times New Roman" w:hAnsi="Times New Roman"/>
          <w:sz w:val="20"/>
          <w:szCs w:val="20"/>
          <w:lang w:val="en-US"/>
        </w:rPr>
      </w:pPr>
      <w:r w:rsidRPr="00494DDF">
        <w:rPr>
          <w:rFonts w:ascii="Times New Roman" w:hAnsi="Times New Roman"/>
          <w:sz w:val="20"/>
          <w:szCs w:val="20"/>
          <w:lang w:val="en-US"/>
        </w:rPr>
        <w:t xml:space="preserve">Penelitian ini telah berhasil merancang, mengimplementasikan, dan mengevaluasi secara komprehensif sebuah metodologi otomatisasi </w:t>
      </w:r>
      <w:r w:rsidR="00135E1E" w:rsidRPr="00135E1E">
        <w:rPr>
          <w:rFonts w:ascii="Times New Roman" w:hAnsi="Times New Roman"/>
          <w:i/>
          <w:sz w:val="20"/>
          <w:szCs w:val="20"/>
          <w:lang w:val="en-US"/>
        </w:rPr>
        <w:t>deployment</w:t>
      </w:r>
      <w:r w:rsidRPr="00494DDF">
        <w:rPr>
          <w:rFonts w:ascii="Times New Roman" w:hAnsi="Times New Roman"/>
          <w:sz w:val="20"/>
          <w:szCs w:val="20"/>
          <w:lang w:val="en-US"/>
        </w:rPr>
        <w:t xml:space="preserve"> dan manajemen multi-kontainer </w:t>
      </w:r>
      <w:r w:rsidR="00135E1E" w:rsidRPr="00135E1E">
        <w:rPr>
          <w:rFonts w:ascii="Times New Roman" w:hAnsi="Times New Roman"/>
          <w:i/>
          <w:sz w:val="20"/>
          <w:szCs w:val="20"/>
          <w:lang w:val="en-US"/>
        </w:rPr>
        <w:t>Docker</w:t>
      </w:r>
      <w:r w:rsidRPr="00494DDF">
        <w:rPr>
          <w:rFonts w:ascii="Times New Roman" w:hAnsi="Times New Roman"/>
          <w:sz w:val="20"/>
          <w:szCs w:val="20"/>
          <w:lang w:val="en-US"/>
        </w:rPr>
        <w:t xml:space="preserve"> yang sangat efisien untuk menciptakan lingkungan komputasi yang terisolasi dan scalable. Melalui integrasi yang cermat antara </w:t>
      </w:r>
      <w:r w:rsidR="00135E1E" w:rsidRPr="00135E1E">
        <w:rPr>
          <w:rFonts w:ascii="Times New Roman" w:hAnsi="Times New Roman"/>
          <w:i/>
          <w:sz w:val="20"/>
          <w:szCs w:val="20"/>
          <w:lang w:val="en-US"/>
        </w:rPr>
        <w:t>Dockerfile</w:t>
      </w:r>
      <w:r w:rsidRPr="00494DDF">
        <w:rPr>
          <w:rFonts w:ascii="Times New Roman" w:hAnsi="Times New Roman"/>
          <w:sz w:val="20"/>
          <w:szCs w:val="20"/>
          <w:lang w:val="en-US"/>
        </w:rPr>
        <w:t xml:space="preserve"> yang teroptimasi dan skrip shell yang dinamis, kami berhasil secara otomatis menyediakan dan mengkonfigurasi 20 kontainer Ubuntu secara efisien, masing-masing dilengkapi dengan akses pengguna </w:t>
      </w:r>
      <w:r w:rsidR="00135E1E" w:rsidRPr="00135E1E">
        <w:rPr>
          <w:rFonts w:ascii="Times New Roman" w:hAnsi="Times New Roman"/>
          <w:i/>
          <w:sz w:val="20"/>
          <w:szCs w:val="20"/>
          <w:lang w:val="en-US"/>
        </w:rPr>
        <w:t>SSH</w:t>
      </w:r>
      <w:r w:rsidRPr="00494DDF">
        <w:rPr>
          <w:rFonts w:ascii="Times New Roman" w:hAnsi="Times New Roman"/>
          <w:sz w:val="20"/>
          <w:szCs w:val="20"/>
          <w:lang w:val="en-US"/>
        </w:rPr>
        <w:t xml:space="preserve"> yang terpisah dan unik serta pemetaan </w:t>
      </w:r>
      <w:r w:rsidR="00135E1E" w:rsidRPr="00135E1E">
        <w:rPr>
          <w:rFonts w:ascii="Times New Roman" w:hAnsi="Times New Roman"/>
          <w:i/>
          <w:sz w:val="20"/>
          <w:szCs w:val="20"/>
          <w:lang w:val="en-US"/>
        </w:rPr>
        <w:t>port</w:t>
      </w:r>
      <w:r w:rsidRPr="00494DDF">
        <w:rPr>
          <w:rFonts w:ascii="Times New Roman" w:hAnsi="Times New Roman"/>
          <w:sz w:val="20"/>
          <w:szCs w:val="20"/>
          <w:lang w:val="en-US"/>
        </w:rPr>
        <w:t xml:space="preserve"> yang sistematis. Hasil eksperimen secara kuantitatif menunjukkan peningkatan efisiensi waktu </w:t>
      </w:r>
      <w:r w:rsidR="00135E1E" w:rsidRPr="00135E1E">
        <w:rPr>
          <w:rFonts w:ascii="Times New Roman" w:hAnsi="Times New Roman"/>
          <w:i/>
          <w:sz w:val="20"/>
          <w:szCs w:val="20"/>
          <w:lang w:val="en-US"/>
        </w:rPr>
        <w:t>deployment</w:t>
      </w:r>
      <w:r w:rsidRPr="00494DDF">
        <w:rPr>
          <w:rFonts w:ascii="Times New Roman" w:hAnsi="Times New Roman"/>
          <w:sz w:val="20"/>
          <w:szCs w:val="20"/>
          <w:lang w:val="en-US"/>
        </w:rPr>
        <w:t xml:space="preserve"> yang sangat signifikan, mencapai sekitar 98.67% pengurangan waktu dibandingkan dengan metode provisioning manual yang konvensional. Temuan ini secara tegas menegaskan bahwa pendekatan yang diusulkan sangat scalable untuk kasus penggunaan on-demand dan secara substansial mampu mengurangi overhead operasional. Selain itu, konsistensi konfigurasi antar kontainer dan integritas isolasi lingkungan telah diverifikasi secara menyeluruh, menjamin stabilitas, keamanan, dan reproduksibilitas.</w:t>
      </w:r>
    </w:p>
    <w:p w14:paraId="515346B1" w14:textId="6859F5CA" w:rsidR="00796673" w:rsidRDefault="00494DDF" w:rsidP="00494DDF">
      <w:pPr>
        <w:spacing w:after="0"/>
        <w:ind w:firstLine="567"/>
        <w:jc w:val="both"/>
        <w:rPr>
          <w:rFonts w:ascii="Times New Roman" w:hAnsi="Times New Roman"/>
          <w:sz w:val="20"/>
          <w:szCs w:val="20"/>
        </w:rPr>
      </w:pPr>
      <w:r w:rsidRPr="00494DDF">
        <w:rPr>
          <w:rFonts w:ascii="Times New Roman" w:hAnsi="Times New Roman"/>
          <w:sz w:val="20"/>
          <w:szCs w:val="20"/>
          <w:lang w:val="en-US"/>
        </w:rPr>
        <w:t xml:space="preserve">Implikasi praktis dari penelitian ini memiliki jangkauan yang luas, meliputi peningkatan produktivitas yang substansial di lingkungan pendidikan, pengembangan perangkat lunak, dan pengujian sistem. Kemampuan untuk dengan cepat menyediakan sandbox yang terisolasi membuka peluang baru untuk pembelajaran kolaboratif dan </w:t>
      </w:r>
      <w:r w:rsidRPr="00494DDF">
        <w:rPr>
          <w:rFonts w:ascii="Times New Roman" w:hAnsi="Times New Roman"/>
          <w:sz w:val="20"/>
          <w:szCs w:val="20"/>
          <w:lang w:val="en-US"/>
        </w:rPr>
        <w:lastRenderedPageBreak/>
        <w:t xml:space="preserve">pengujian yang efisien. Meskipun solusi ini sangat efektif untuk </w:t>
      </w:r>
      <w:r w:rsidR="00135E1E" w:rsidRPr="00135E1E">
        <w:rPr>
          <w:rFonts w:ascii="Times New Roman" w:hAnsi="Times New Roman"/>
          <w:i/>
          <w:sz w:val="20"/>
          <w:szCs w:val="20"/>
          <w:lang w:val="en-US"/>
        </w:rPr>
        <w:t>deployment</w:t>
      </w:r>
      <w:r w:rsidRPr="00494DDF">
        <w:rPr>
          <w:rFonts w:ascii="Times New Roman" w:hAnsi="Times New Roman"/>
          <w:sz w:val="20"/>
          <w:szCs w:val="20"/>
          <w:lang w:val="en-US"/>
        </w:rPr>
        <w:t xml:space="preserve"> pada skala </w:t>
      </w:r>
      <w:r w:rsidR="00135E1E" w:rsidRPr="00135E1E">
        <w:rPr>
          <w:rFonts w:ascii="Times New Roman" w:hAnsi="Times New Roman"/>
          <w:i/>
          <w:sz w:val="20"/>
          <w:szCs w:val="20"/>
          <w:lang w:val="en-US"/>
        </w:rPr>
        <w:t>host</w:t>
      </w:r>
      <w:r w:rsidRPr="00494DDF">
        <w:rPr>
          <w:rFonts w:ascii="Times New Roman" w:hAnsi="Times New Roman"/>
          <w:sz w:val="20"/>
          <w:szCs w:val="20"/>
          <w:lang w:val="en-US"/>
        </w:rPr>
        <w:t xml:space="preserve"> tunggal atau beberapa </w:t>
      </w:r>
      <w:r w:rsidR="00135E1E" w:rsidRPr="00135E1E">
        <w:rPr>
          <w:rFonts w:ascii="Times New Roman" w:hAnsi="Times New Roman"/>
          <w:i/>
          <w:sz w:val="20"/>
          <w:szCs w:val="20"/>
          <w:lang w:val="en-US"/>
        </w:rPr>
        <w:t>host</w:t>
      </w:r>
      <w:r w:rsidRPr="00494DDF">
        <w:rPr>
          <w:rFonts w:ascii="Times New Roman" w:hAnsi="Times New Roman"/>
          <w:sz w:val="20"/>
          <w:szCs w:val="20"/>
          <w:lang w:val="en-US"/>
        </w:rPr>
        <w:t xml:space="preserve"> secara independen, penting untuk dicatat bahwa terdapat tantangan untuk </w:t>
      </w:r>
      <w:r w:rsidR="00135E1E" w:rsidRPr="00135E1E">
        <w:rPr>
          <w:rFonts w:ascii="Times New Roman" w:hAnsi="Times New Roman"/>
          <w:i/>
          <w:sz w:val="20"/>
          <w:szCs w:val="20"/>
          <w:lang w:val="en-US"/>
        </w:rPr>
        <w:t>deployment</w:t>
      </w:r>
      <w:r w:rsidRPr="00494DDF">
        <w:rPr>
          <w:rFonts w:ascii="Times New Roman" w:hAnsi="Times New Roman"/>
          <w:sz w:val="20"/>
          <w:szCs w:val="20"/>
          <w:lang w:val="en-US"/>
        </w:rPr>
        <w:t xml:space="preserve"> skala </w:t>
      </w:r>
      <w:r w:rsidR="00135E1E" w:rsidRPr="00135E1E">
        <w:rPr>
          <w:rFonts w:ascii="Times New Roman" w:hAnsi="Times New Roman"/>
          <w:i/>
          <w:sz w:val="20"/>
          <w:szCs w:val="20"/>
          <w:lang w:val="en-US"/>
        </w:rPr>
        <w:t>enterprise</w:t>
      </w:r>
      <w:r w:rsidRPr="00494DDF">
        <w:rPr>
          <w:rFonts w:ascii="Times New Roman" w:hAnsi="Times New Roman"/>
          <w:sz w:val="20"/>
          <w:szCs w:val="20"/>
          <w:lang w:val="en-US"/>
        </w:rPr>
        <w:t xml:space="preserve"> besar yang membutuhkan orkestrasi canggih, seperti penyeimbangan beban otomatis, auto-scaling berdasarkan permintaan, kemampuan self-healing untuk kontainer yang gagal, dan manajemen penyimpanan persisten terdistribusi. Oleh karena itu, penelitian di masa mendatang dapat dan harus berfokus pada eksplorasi integrasi dengan alat orkestrasi yang lebih matang seperti </w:t>
      </w:r>
      <w:r w:rsidR="00135E1E" w:rsidRPr="00135E1E">
        <w:rPr>
          <w:rFonts w:ascii="Times New Roman" w:hAnsi="Times New Roman"/>
          <w:i/>
          <w:sz w:val="20"/>
          <w:szCs w:val="20"/>
          <w:lang w:val="en-US"/>
        </w:rPr>
        <w:t>Docker</w:t>
      </w:r>
      <w:r w:rsidRPr="00494DDF">
        <w:rPr>
          <w:rFonts w:ascii="Times New Roman" w:hAnsi="Times New Roman"/>
          <w:sz w:val="20"/>
          <w:szCs w:val="20"/>
          <w:lang w:val="en-US"/>
        </w:rPr>
        <w:t xml:space="preserve"> </w:t>
      </w:r>
      <w:r w:rsidR="00135E1E" w:rsidRPr="00135E1E">
        <w:rPr>
          <w:rFonts w:ascii="Times New Roman" w:hAnsi="Times New Roman"/>
          <w:i/>
          <w:sz w:val="20"/>
          <w:szCs w:val="20"/>
          <w:lang w:val="en-US"/>
        </w:rPr>
        <w:t>Compose</w:t>
      </w:r>
      <w:r w:rsidRPr="00494DDF">
        <w:rPr>
          <w:rFonts w:ascii="Times New Roman" w:hAnsi="Times New Roman"/>
          <w:sz w:val="20"/>
          <w:szCs w:val="20"/>
          <w:lang w:val="en-US"/>
        </w:rPr>
        <w:t xml:space="preserve"> untuk manajemen multi-layanan yang lebih terstruktur pada satu </w:t>
      </w:r>
      <w:r w:rsidR="00135E1E" w:rsidRPr="00135E1E">
        <w:rPr>
          <w:rFonts w:ascii="Times New Roman" w:hAnsi="Times New Roman"/>
          <w:i/>
          <w:sz w:val="20"/>
          <w:szCs w:val="20"/>
          <w:lang w:val="en-US"/>
        </w:rPr>
        <w:t>host</w:t>
      </w:r>
      <w:r w:rsidRPr="00494DDF">
        <w:rPr>
          <w:rFonts w:ascii="Times New Roman" w:hAnsi="Times New Roman"/>
          <w:sz w:val="20"/>
          <w:szCs w:val="20"/>
          <w:lang w:val="en-US"/>
        </w:rPr>
        <w:t xml:space="preserve">, atau bahkan mengadopsi platform orkestrasi klaster yang lebih kuat seperti </w:t>
      </w:r>
      <w:r w:rsidR="00135E1E" w:rsidRPr="00135E1E">
        <w:rPr>
          <w:rFonts w:ascii="Times New Roman" w:hAnsi="Times New Roman"/>
          <w:i/>
          <w:sz w:val="20"/>
          <w:szCs w:val="20"/>
          <w:lang w:val="en-US"/>
        </w:rPr>
        <w:t>Kubernetes</w:t>
      </w:r>
      <w:r w:rsidRPr="00494DDF">
        <w:rPr>
          <w:rFonts w:ascii="Times New Roman" w:hAnsi="Times New Roman"/>
          <w:sz w:val="20"/>
          <w:szCs w:val="20"/>
          <w:lang w:val="en-US"/>
        </w:rPr>
        <w:t xml:space="preserve"> untuk mencapai </w:t>
      </w:r>
      <w:r w:rsidR="00135E1E" w:rsidRPr="00135E1E">
        <w:rPr>
          <w:rFonts w:ascii="Times New Roman" w:hAnsi="Times New Roman"/>
          <w:i/>
          <w:sz w:val="20"/>
          <w:szCs w:val="20"/>
          <w:lang w:val="en-US"/>
        </w:rPr>
        <w:t>deployment</w:t>
      </w:r>
      <w:r w:rsidRPr="00494DDF">
        <w:rPr>
          <w:rFonts w:ascii="Times New Roman" w:hAnsi="Times New Roman"/>
          <w:sz w:val="20"/>
          <w:szCs w:val="20"/>
          <w:lang w:val="en-US"/>
        </w:rPr>
        <w:t xml:space="preserve"> yang sangat scalable, fault-tolerant, dan siap produksi. Penelitian ini memberikan fondasi konseptual dan praktis yang kuat untuk pengembangan solusi otomatisasi infrastruktur kontainer yang lebih canggih dan adaptif di masa depa</w:t>
      </w:r>
      <w:r>
        <w:rPr>
          <w:rFonts w:ascii="Times New Roman" w:hAnsi="Times New Roman"/>
          <w:sz w:val="20"/>
          <w:szCs w:val="20"/>
          <w:lang w:val="en-US"/>
        </w:rPr>
        <w:t>n.</w:t>
      </w:r>
    </w:p>
    <w:p w14:paraId="02CBDB08" w14:textId="77777777" w:rsidR="00C556E2" w:rsidRPr="00C556E2" w:rsidRDefault="00C556E2" w:rsidP="008F0FCD">
      <w:pPr>
        <w:spacing w:before="240" w:after="120" w:line="240" w:lineRule="auto"/>
        <w:jc w:val="center"/>
        <w:rPr>
          <w:rFonts w:ascii="Times New Roman" w:hAnsi="Times New Roman"/>
          <w:b/>
          <w:sz w:val="26"/>
          <w:szCs w:val="26"/>
        </w:rPr>
      </w:pPr>
      <w:r>
        <w:rPr>
          <w:rFonts w:ascii="Times New Roman" w:hAnsi="Times New Roman"/>
          <w:b/>
          <w:sz w:val="26"/>
          <w:szCs w:val="26"/>
          <w:lang w:val="en-US"/>
        </w:rPr>
        <w:t>UCAPAN TERIMAKASIH</w:t>
      </w:r>
    </w:p>
    <w:p w14:paraId="619E7681" w14:textId="66E5C71F" w:rsidR="00325F05" w:rsidRDefault="00494DDF" w:rsidP="00325F05">
      <w:pPr>
        <w:shd w:val="clear" w:color="auto" w:fill="FFFFFF"/>
        <w:spacing w:after="0" w:line="240" w:lineRule="auto"/>
        <w:jc w:val="both"/>
        <w:rPr>
          <w:rFonts w:ascii="Times New Roman" w:eastAsia="Times New Roman" w:hAnsi="Times New Roman"/>
          <w:sz w:val="20"/>
          <w:szCs w:val="20"/>
          <w:lang w:val="en-US"/>
        </w:rPr>
      </w:pPr>
      <w:r w:rsidRPr="00494DDF">
        <w:rPr>
          <w:rFonts w:ascii="Times New Roman" w:eastAsia="Times New Roman" w:hAnsi="Times New Roman"/>
          <w:sz w:val="20"/>
          <w:szCs w:val="20"/>
          <w:lang w:val="en-US"/>
        </w:rPr>
        <w:t>Terima kasih disampaikan kepada pihak-pihak yang telah mendukung terlaksananya penelitian ini, khususnya</w:t>
      </w:r>
      <w:r w:rsidR="00EA5A05">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Program Studi Sistem Komputer</w:t>
      </w:r>
      <w:r w:rsidRPr="00494DDF">
        <w:rPr>
          <w:rFonts w:ascii="Times New Roman" w:eastAsia="Times New Roman" w:hAnsi="Times New Roman"/>
          <w:sz w:val="20"/>
          <w:szCs w:val="20"/>
          <w:lang w:val="en-US"/>
        </w:rPr>
        <w:t xml:space="preserve">, Universitas </w:t>
      </w:r>
      <w:r>
        <w:rPr>
          <w:rFonts w:ascii="Times New Roman" w:eastAsia="Times New Roman" w:hAnsi="Times New Roman"/>
          <w:sz w:val="20"/>
          <w:szCs w:val="20"/>
          <w:lang w:val="en-US"/>
        </w:rPr>
        <w:t>Pamulang Kota Serang</w:t>
      </w:r>
      <w:r w:rsidRPr="00494DDF">
        <w:rPr>
          <w:rFonts w:ascii="Times New Roman" w:eastAsia="Times New Roman" w:hAnsi="Times New Roman"/>
          <w:sz w:val="20"/>
          <w:szCs w:val="20"/>
          <w:lang w:val="en-US"/>
        </w:rPr>
        <w:t xml:space="preserve"> untuk fasilitas laboratorium</w:t>
      </w:r>
      <w:r>
        <w:rPr>
          <w:rFonts w:ascii="Times New Roman" w:eastAsia="Times New Roman" w:hAnsi="Times New Roman"/>
          <w:sz w:val="20"/>
          <w:szCs w:val="20"/>
          <w:lang w:val="en-US"/>
        </w:rPr>
        <w:t>.</w:t>
      </w:r>
    </w:p>
    <w:p w14:paraId="17352057" w14:textId="77777777" w:rsidR="008F0FCD" w:rsidRPr="00325F05" w:rsidRDefault="008F0FCD" w:rsidP="00325F05">
      <w:pPr>
        <w:shd w:val="clear" w:color="auto" w:fill="FFFFFF"/>
        <w:spacing w:after="0" w:line="240" w:lineRule="auto"/>
        <w:jc w:val="both"/>
        <w:rPr>
          <w:rFonts w:ascii="Times New Roman" w:eastAsia="Times New Roman" w:hAnsi="Times New Roman"/>
          <w:sz w:val="20"/>
          <w:szCs w:val="20"/>
          <w:lang w:val="en-US"/>
        </w:rPr>
      </w:pPr>
    </w:p>
    <w:p w14:paraId="6C265C2E" w14:textId="77777777" w:rsidR="00796673" w:rsidRPr="00145877" w:rsidRDefault="00796673" w:rsidP="00145877">
      <w:pPr>
        <w:spacing w:before="120" w:after="120"/>
        <w:rPr>
          <w:rStyle w:val="apple-style-span"/>
          <w:rFonts w:ascii="Times New Roman" w:hAnsi="Times New Roman"/>
          <w:b/>
          <w:color w:val="000000"/>
          <w:sz w:val="26"/>
          <w:szCs w:val="26"/>
          <w:lang w:val="en-US"/>
        </w:rPr>
      </w:pPr>
      <w:r w:rsidRPr="00796673">
        <w:rPr>
          <w:rStyle w:val="apple-style-span"/>
          <w:rFonts w:ascii="Times New Roman" w:hAnsi="Times New Roman"/>
          <w:b/>
          <w:color w:val="000000"/>
          <w:sz w:val="26"/>
          <w:szCs w:val="26"/>
        </w:rPr>
        <w:t>REFERENCES</w:t>
      </w:r>
    </w:p>
    <w:p w14:paraId="17B2B526" w14:textId="73BD1EC9" w:rsidR="00E46297" w:rsidRPr="002021FB" w:rsidRDefault="00083C1B" w:rsidP="00FF3CE1">
      <w:pPr>
        <w:widowControl w:val="0"/>
        <w:autoSpaceDE w:val="0"/>
        <w:autoSpaceDN w:val="0"/>
        <w:adjustRightInd w:val="0"/>
        <w:spacing w:after="0" w:line="240" w:lineRule="auto"/>
        <w:ind w:left="426" w:hanging="426"/>
        <w:jc w:val="both"/>
        <w:rPr>
          <w:rFonts w:ascii="Times New Roman" w:hAnsi="Times New Roman"/>
          <w:noProof/>
          <w:sz w:val="20"/>
        </w:rPr>
      </w:pPr>
      <w:r>
        <w:rPr>
          <w:rFonts w:ascii="Times New Roman" w:hAnsi="Times New Roman"/>
          <w:b/>
          <w:bCs/>
          <w:color w:val="C00000"/>
          <w:sz w:val="20"/>
          <w:szCs w:val="20"/>
          <w:lang w:eastAsia="ja-JP"/>
        </w:rPr>
        <w:fldChar w:fldCharType="begin" w:fldLock="1"/>
      </w:r>
      <w:r>
        <w:rPr>
          <w:rFonts w:ascii="Times New Roman" w:hAnsi="Times New Roman"/>
          <w:b/>
          <w:bCs/>
          <w:color w:val="C00000"/>
          <w:sz w:val="20"/>
          <w:szCs w:val="20"/>
          <w:lang w:eastAsia="ja-JP"/>
        </w:rPr>
        <w:instrText xml:space="preserve">ADDIN Mendeley Bibliography CSL_BIBLIOGRAPHY </w:instrText>
      </w:r>
      <w:r>
        <w:rPr>
          <w:rFonts w:ascii="Times New Roman" w:hAnsi="Times New Roman"/>
          <w:b/>
          <w:bCs/>
          <w:color w:val="C00000"/>
          <w:sz w:val="20"/>
          <w:szCs w:val="20"/>
          <w:lang w:eastAsia="ja-JP"/>
        </w:rPr>
        <w:fldChar w:fldCharType="separate"/>
      </w:r>
      <w:r w:rsidR="00E46297" w:rsidRPr="002021FB">
        <w:rPr>
          <w:rFonts w:ascii="Times New Roman" w:hAnsi="Times New Roman"/>
          <w:noProof/>
          <w:sz w:val="20"/>
        </w:rPr>
        <w:t>[1]</w:t>
      </w:r>
      <w:r w:rsidR="00E46297" w:rsidRPr="002021FB">
        <w:rPr>
          <w:rFonts w:ascii="Times New Roman" w:hAnsi="Times New Roman"/>
          <w:noProof/>
          <w:sz w:val="20"/>
        </w:rPr>
        <w:tab/>
        <w:t xml:space="preserve">A. Gogineni, “Automated </w:t>
      </w:r>
      <w:r w:rsidR="00135E1E" w:rsidRPr="00135E1E">
        <w:rPr>
          <w:rFonts w:ascii="Times New Roman" w:hAnsi="Times New Roman"/>
          <w:i/>
          <w:noProof/>
          <w:sz w:val="20"/>
        </w:rPr>
        <w:t>deployment</w:t>
      </w:r>
      <w:r w:rsidR="00E46297" w:rsidRPr="002021FB">
        <w:rPr>
          <w:rFonts w:ascii="Times New Roman" w:hAnsi="Times New Roman"/>
          <w:noProof/>
          <w:sz w:val="20"/>
        </w:rPr>
        <w:t xml:space="preserve"> and </w:t>
      </w:r>
      <w:r w:rsidR="00135E1E" w:rsidRPr="00135E1E">
        <w:rPr>
          <w:rFonts w:ascii="Times New Roman" w:hAnsi="Times New Roman"/>
          <w:i/>
          <w:noProof/>
          <w:sz w:val="20"/>
        </w:rPr>
        <w:t>rollback</w:t>
      </w:r>
      <w:r w:rsidR="00E46297" w:rsidRPr="002021FB">
        <w:rPr>
          <w:rFonts w:ascii="Times New Roman" w:hAnsi="Times New Roman"/>
          <w:noProof/>
          <w:sz w:val="20"/>
        </w:rPr>
        <w:t xml:space="preserve"> strategies for </w:t>
      </w:r>
      <w:r w:rsidR="00135E1E" w:rsidRPr="00135E1E">
        <w:rPr>
          <w:rFonts w:ascii="Times New Roman" w:hAnsi="Times New Roman"/>
          <w:i/>
          <w:noProof/>
          <w:sz w:val="20"/>
        </w:rPr>
        <w:t>Docker</w:t>
      </w:r>
      <w:r w:rsidR="00E46297" w:rsidRPr="002021FB">
        <w:rPr>
          <w:rFonts w:ascii="Times New Roman" w:hAnsi="Times New Roman"/>
          <w:noProof/>
          <w:sz w:val="20"/>
        </w:rPr>
        <w:t xml:space="preserve"> containers in continuous integration/</w:t>
      </w:r>
      <w:r w:rsidR="00135E1E" w:rsidRPr="00135E1E">
        <w:rPr>
          <w:rFonts w:ascii="Times New Roman" w:hAnsi="Times New Roman"/>
          <w:i/>
          <w:noProof/>
          <w:sz w:val="20"/>
        </w:rPr>
        <w:t>deployment</w:t>
      </w:r>
      <w:r w:rsidR="00E46297" w:rsidRPr="002021FB">
        <w:rPr>
          <w:rFonts w:ascii="Times New Roman" w:hAnsi="Times New Roman"/>
          <w:noProof/>
          <w:sz w:val="20"/>
        </w:rPr>
        <w:t xml:space="preserve"> (CI/CD) pipelines,” </w:t>
      </w:r>
      <w:r w:rsidR="00E46297" w:rsidRPr="002021FB">
        <w:rPr>
          <w:rFonts w:ascii="Times New Roman" w:hAnsi="Times New Roman"/>
          <w:i/>
          <w:iCs/>
          <w:noProof/>
          <w:sz w:val="20"/>
        </w:rPr>
        <w:t>Int. J. Multidiscip. Res. Growth Eval.</w:t>
      </w:r>
      <w:r w:rsidR="00E46297" w:rsidRPr="002021FB">
        <w:rPr>
          <w:rFonts w:ascii="Times New Roman" w:hAnsi="Times New Roman"/>
          <w:noProof/>
          <w:sz w:val="20"/>
        </w:rPr>
        <w:t>, vol. 1, no. 5, pp. 125–130, 2020, doi: 10.54660/.IJMRGE.2020.1.5.125-130.</w:t>
      </w:r>
    </w:p>
    <w:p w14:paraId="3DDC41EE" w14:textId="27E20B8E"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[2]</w:t>
      </w:r>
      <w:r w:rsidRPr="002021FB">
        <w:rPr>
          <w:rFonts w:ascii="Times New Roman" w:hAnsi="Times New Roman"/>
          <w:noProof/>
          <w:sz w:val="20"/>
        </w:rPr>
        <w:tab/>
        <w:t xml:space="preserve">R. Cherukuri, “Containerization in </w:t>
      </w:r>
      <w:r w:rsidR="00135E1E" w:rsidRPr="00135E1E">
        <w:rPr>
          <w:rFonts w:ascii="Times New Roman" w:hAnsi="Times New Roman"/>
          <w:i/>
          <w:noProof/>
          <w:sz w:val="20"/>
        </w:rPr>
        <w:t>cloud computing</w:t>
      </w:r>
      <w:r w:rsidRPr="002021FB">
        <w:rPr>
          <w:rFonts w:ascii="Times New Roman" w:hAnsi="Times New Roman"/>
          <w:noProof/>
          <w:sz w:val="20"/>
        </w:rPr>
        <w:t xml:space="preserve">: comparing </w:t>
      </w:r>
      <w:r w:rsidR="00135E1E" w:rsidRPr="00135E1E">
        <w:rPr>
          <w:rFonts w:ascii="Times New Roman" w:hAnsi="Times New Roman"/>
          <w:i/>
          <w:noProof/>
          <w:sz w:val="20"/>
        </w:rPr>
        <w:t>Docker</w:t>
      </w:r>
      <w:r w:rsidRPr="002021FB">
        <w:rPr>
          <w:rFonts w:ascii="Times New Roman" w:hAnsi="Times New Roman"/>
          <w:noProof/>
          <w:sz w:val="20"/>
        </w:rPr>
        <w:t xml:space="preserve"> and </w:t>
      </w:r>
      <w:r w:rsidR="00135E1E" w:rsidRPr="00135E1E">
        <w:rPr>
          <w:rFonts w:ascii="Times New Roman" w:hAnsi="Times New Roman"/>
          <w:i/>
          <w:noProof/>
          <w:sz w:val="20"/>
        </w:rPr>
        <w:t>Kubernetes</w:t>
      </w:r>
      <w:r w:rsidRPr="002021FB">
        <w:rPr>
          <w:rFonts w:ascii="Times New Roman" w:hAnsi="Times New Roman"/>
          <w:noProof/>
          <w:sz w:val="20"/>
        </w:rPr>
        <w:t xml:space="preserve"> for scalable </w:t>
      </w:r>
      <w:r w:rsidR="00135E1E" w:rsidRPr="00135E1E">
        <w:rPr>
          <w:rFonts w:ascii="Times New Roman" w:hAnsi="Times New Roman"/>
          <w:i/>
          <w:noProof/>
          <w:sz w:val="20"/>
        </w:rPr>
        <w:t>web</w:t>
      </w:r>
      <w:r w:rsidRPr="002021FB">
        <w:rPr>
          <w:rFonts w:ascii="Times New Roman" w:hAnsi="Times New Roman"/>
          <w:noProof/>
          <w:sz w:val="20"/>
        </w:rPr>
        <w:t xml:space="preserve"> applications,” </w:t>
      </w:r>
      <w:r w:rsidRPr="002021FB">
        <w:rPr>
          <w:rFonts w:ascii="Times New Roman" w:hAnsi="Times New Roman"/>
          <w:i/>
          <w:iCs/>
          <w:noProof/>
          <w:sz w:val="20"/>
        </w:rPr>
        <w:t>Int. J. Sci. Res. Appl.</w:t>
      </w:r>
      <w:r w:rsidRPr="002021FB">
        <w:rPr>
          <w:rFonts w:ascii="Times New Roman" w:hAnsi="Times New Roman"/>
          <w:noProof/>
          <w:sz w:val="20"/>
        </w:rPr>
        <w:t>, vol. 13, no. 1, pp. 3302–3315, 2024, doi: 10.30574/ijsra.2024.13.1.2035.</w:t>
      </w:r>
    </w:p>
    <w:p w14:paraId="45DA1A1B" w14:textId="53BDB797"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[3]</w:t>
      </w:r>
      <w:r w:rsidRPr="002021FB">
        <w:rPr>
          <w:rFonts w:ascii="Times New Roman" w:hAnsi="Times New Roman"/>
          <w:noProof/>
          <w:sz w:val="20"/>
        </w:rPr>
        <w:tab/>
        <w:t xml:space="preserve">V. Marella, “Comparative Analysis of Container </w:t>
      </w:r>
      <w:r w:rsidR="00135E1E" w:rsidRPr="00135E1E">
        <w:rPr>
          <w:rFonts w:ascii="Times New Roman" w:hAnsi="Times New Roman"/>
          <w:i/>
          <w:noProof/>
          <w:sz w:val="20"/>
        </w:rPr>
        <w:t>Orchestration</w:t>
      </w:r>
      <w:r w:rsidRPr="002021FB">
        <w:rPr>
          <w:rFonts w:ascii="Times New Roman" w:hAnsi="Times New Roman"/>
          <w:noProof/>
          <w:sz w:val="20"/>
        </w:rPr>
        <w:t xml:space="preserve"> Platforms: </w:t>
      </w:r>
      <w:r w:rsidR="00135E1E" w:rsidRPr="00135E1E">
        <w:rPr>
          <w:rFonts w:ascii="Times New Roman" w:hAnsi="Times New Roman"/>
          <w:i/>
          <w:noProof/>
          <w:sz w:val="20"/>
        </w:rPr>
        <w:t>Kubernetes</w:t>
      </w:r>
      <w:r w:rsidRPr="002021FB">
        <w:rPr>
          <w:rFonts w:ascii="Times New Roman" w:hAnsi="Times New Roman"/>
          <w:noProof/>
          <w:sz w:val="20"/>
        </w:rPr>
        <w:t xml:space="preserve"> vs. </w:t>
      </w:r>
      <w:r w:rsidR="00135E1E" w:rsidRPr="00135E1E">
        <w:rPr>
          <w:rFonts w:ascii="Times New Roman" w:hAnsi="Times New Roman"/>
          <w:i/>
          <w:noProof/>
          <w:sz w:val="20"/>
        </w:rPr>
        <w:t>Docker</w:t>
      </w:r>
      <w:r w:rsidRPr="002021FB">
        <w:rPr>
          <w:rFonts w:ascii="Times New Roman" w:hAnsi="Times New Roman"/>
          <w:noProof/>
          <w:sz w:val="20"/>
        </w:rPr>
        <w:t xml:space="preserve"> Swarm,” </w:t>
      </w:r>
      <w:r w:rsidRPr="002021FB">
        <w:rPr>
          <w:rFonts w:ascii="Times New Roman" w:hAnsi="Times New Roman"/>
          <w:i/>
          <w:iCs/>
          <w:noProof/>
          <w:sz w:val="20"/>
        </w:rPr>
        <w:t>Int. J. Sci. Res. Sci. Technol.</w:t>
      </w:r>
      <w:r w:rsidRPr="002021FB">
        <w:rPr>
          <w:rFonts w:ascii="Times New Roman" w:hAnsi="Times New Roman"/>
          <w:noProof/>
          <w:sz w:val="20"/>
        </w:rPr>
        <w:t>, vol. 11, no. 5, pp. 526–543, 2024, doi: 10.32628/IJSRST24105254.</w:t>
      </w:r>
    </w:p>
    <w:p w14:paraId="5B28650F" w14:textId="50E85258"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[4]</w:t>
      </w:r>
      <w:r w:rsidRPr="002021FB">
        <w:rPr>
          <w:rFonts w:ascii="Times New Roman" w:hAnsi="Times New Roman"/>
          <w:noProof/>
          <w:sz w:val="20"/>
        </w:rPr>
        <w:tab/>
        <w:t xml:space="preserve">“Model-based tool for design, configuration and </w:t>
      </w:r>
      <w:r w:rsidR="00135E1E" w:rsidRPr="00135E1E">
        <w:rPr>
          <w:rFonts w:ascii="Times New Roman" w:hAnsi="Times New Roman"/>
          <w:i/>
          <w:noProof/>
          <w:sz w:val="20"/>
        </w:rPr>
        <w:t>deployment</w:t>
      </w:r>
      <w:r w:rsidRPr="002021FB">
        <w:rPr>
          <w:rFonts w:ascii="Times New Roman" w:hAnsi="Times New Roman"/>
          <w:noProof/>
          <w:sz w:val="20"/>
        </w:rPr>
        <w:t xml:space="preserve"> of containerized applications,” </w:t>
      </w:r>
      <w:r w:rsidRPr="002021FB">
        <w:rPr>
          <w:rFonts w:ascii="Times New Roman" w:hAnsi="Times New Roman"/>
          <w:i/>
          <w:iCs/>
          <w:noProof/>
          <w:sz w:val="20"/>
        </w:rPr>
        <w:t>J. Softw. Eng. Appl.</w:t>
      </w:r>
      <w:r w:rsidRPr="002021FB">
        <w:rPr>
          <w:rFonts w:ascii="Times New Roman" w:hAnsi="Times New Roman"/>
          <w:noProof/>
          <w:sz w:val="20"/>
        </w:rPr>
        <w:t>, 2024.</w:t>
      </w:r>
    </w:p>
    <w:p w14:paraId="37B9D5D4" w14:textId="14841BD9"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[5]</w:t>
      </w:r>
      <w:r w:rsidRPr="002021FB">
        <w:rPr>
          <w:rFonts w:ascii="Times New Roman" w:hAnsi="Times New Roman"/>
          <w:noProof/>
          <w:sz w:val="20"/>
        </w:rPr>
        <w:tab/>
        <w:t>S. Sachdeva, “</w:t>
      </w:r>
      <w:r w:rsidR="00135E1E" w:rsidRPr="00135E1E">
        <w:rPr>
          <w:rFonts w:ascii="Times New Roman" w:hAnsi="Times New Roman"/>
          <w:i/>
          <w:noProof/>
          <w:sz w:val="20"/>
        </w:rPr>
        <w:t>Kubernetes</w:t>
      </w:r>
      <w:r w:rsidRPr="002021FB">
        <w:rPr>
          <w:rFonts w:ascii="Times New Roman" w:hAnsi="Times New Roman"/>
          <w:noProof/>
          <w:sz w:val="20"/>
        </w:rPr>
        <w:t xml:space="preserve"> and </w:t>
      </w:r>
      <w:r w:rsidR="00135E1E" w:rsidRPr="00135E1E">
        <w:rPr>
          <w:rFonts w:ascii="Times New Roman" w:hAnsi="Times New Roman"/>
          <w:i/>
          <w:noProof/>
          <w:sz w:val="20"/>
        </w:rPr>
        <w:t>Docker</w:t>
      </w:r>
      <w:r w:rsidRPr="002021FB">
        <w:rPr>
          <w:rFonts w:ascii="Times New Roman" w:hAnsi="Times New Roman"/>
          <w:noProof/>
          <w:sz w:val="20"/>
        </w:rPr>
        <w:t xml:space="preserve">: An Introduction to Container </w:t>
      </w:r>
      <w:r w:rsidR="00135E1E" w:rsidRPr="00135E1E">
        <w:rPr>
          <w:rFonts w:ascii="Times New Roman" w:hAnsi="Times New Roman"/>
          <w:i/>
          <w:noProof/>
          <w:sz w:val="20"/>
        </w:rPr>
        <w:t>Orchestration</w:t>
      </w:r>
      <w:r w:rsidRPr="002021FB">
        <w:rPr>
          <w:rFonts w:ascii="Times New Roman" w:hAnsi="Times New Roman"/>
          <w:noProof/>
          <w:sz w:val="20"/>
        </w:rPr>
        <w:t xml:space="preserve"> and Management,” </w:t>
      </w:r>
      <w:r w:rsidRPr="002021FB">
        <w:rPr>
          <w:rFonts w:ascii="Times New Roman" w:hAnsi="Times New Roman"/>
          <w:i/>
          <w:iCs/>
          <w:noProof/>
          <w:sz w:val="20"/>
        </w:rPr>
        <w:t>Int. J. Comput. Trends Technol.</w:t>
      </w:r>
      <w:r w:rsidRPr="002021FB">
        <w:rPr>
          <w:rFonts w:ascii="Times New Roman" w:hAnsi="Times New Roman"/>
          <w:noProof/>
          <w:sz w:val="20"/>
        </w:rPr>
        <w:t>, vol. 71, no. 8, pp. 57–62, 2023, doi: 10.14445/22312803/IJCTT-V71I8P109.</w:t>
      </w:r>
    </w:p>
    <w:p w14:paraId="6F4CF6A3" w14:textId="79FF8D8C"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[6]</w:t>
      </w:r>
      <w:r w:rsidRPr="002021FB">
        <w:rPr>
          <w:rFonts w:ascii="Times New Roman" w:hAnsi="Times New Roman"/>
          <w:noProof/>
          <w:sz w:val="20"/>
        </w:rPr>
        <w:tab/>
        <w:t xml:space="preserve">N. M. Koneru, “Containerization Best Practices–Using </w:t>
      </w:r>
      <w:r w:rsidR="00135E1E" w:rsidRPr="00135E1E">
        <w:rPr>
          <w:rFonts w:ascii="Times New Roman" w:hAnsi="Times New Roman"/>
          <w:i/>
          <w:noProof/>
          <w:sz w:val="20"/>
        </w:rPr>
        <w:t>Docker</w:t>
      </w:r>
      <w:r w:rsidRPr="002021FB">
        <w:rPr>
          <w:rFonts w:ascii="Times New Roman" w:hAnsi="Times New Roman"/>
          <w:noProof/>
          <w:sz w:val="20"/>
        </w:rPr>
        <w:t xml:space="preserve"> and </w:t>
      </w:r>
      <w:r w:rsidR="00135E1E" w:rsidRPr="00135E1E">
        <w:rPr>
          <w:rFonts w:ascii="Times New Roman" w:hAnsi="Times New Roman"/>
          <w:i/>
          <w:noProof/>
          <w:sz w:val="20"/>
        </w:rPr>
        <w:t>Kubernetes</w:t>
      </w:r>
      <w:r w:rsidRPr="002021FB">
        <w:rPr>
          <w:rFonts w:ascii="Times New Roman" w:hAnsi="Times New Roman"/>
          <w:noProof/>
          <w:sz w:val="20"/>
        </w:rPr>
        <w:t xml:space="preserve"> for </w:t>
      </w:r>
      <w:r w:rsidR="00135E1E" w:rsidRPr="00135E1E">
        <w:rPr>
          <w:rFonts w:ascii="Times New Roman" w:hAnsi="Times New Roman"/>
          <w:i/>
          <w:noProof/>
          <w:sz w:val="20"/>
        </w:rPr>
        <w:t>Enterprise</w:t>
      </w:r>
      <w:r w:rsidRPr="002021FB">
        <w:rPr>
          <w:rFonts w:ascii="Times New Roman" w:hAnsi="Times New Roman"/>
          <w:noProof/>
          <w:sz w:val="20"/>
        </w:rPr>
        <w:t xml:space="preserve"> Applications,” </w:t>
      </w:r>
      <w:r w:rsidRPr="002021FB">
        <w:rPr>
          <w:rFonts w:ascii="Times New Roman" w:hAnsi="Times New Roman"/>
          <w:i/>
          <w:iCs/>
          <w:noProof/>
          <w:sz w:val="20"/>
        </w:rPr>
        <w:t>J. Inf. Syst. Eng. Manag.</w:t>
      </w:r>
      <w:r w:rsidRPr="002021FB">
        <w:rPr>
          <w:rFonts w:ascii="Times New Roman" w:hAnsi="Times New Roman"/>
          <w:noProof/>
          <w:sz w:val="20"/>
        </w:rPr>
        <w:t>, vol. 10, no. 45s, 2025.</w:t>
      </w:r>
    </w:p>
    <w:p w14:paraId="769EB622" w14:textId="77777777"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[7]</w:t>
      </w:r>
      <w:r w:rsidRPr="002021FB">
        <w:rPr>
          <w:rFonts w:ascii="Times New Roman" w:hAnsi="Times New Roman"/>
          <w:noProof/>
          <w:sz w:val="20"/>
        </w:rPr>
        <w:tab/>
        <w:t xml:space="preserve">“A containerised approach for multiform robotic applications,” </w:t>
      </w:r>
      <w:r w:rsidRPr="002021FB">
        <w:rPr>
          <w:rFonts w:ascii="Times New Roman" w:hAnsi="Times New Roman"/>
          <w:i/>
          <w:iCs/>
          <w:noProof/>
          <w:sz w:val="20"/>
        </w:rPr>
        <w:t>Front. Robot. AI</w:t>
      </w:r>
      <w:r w:rsidRPr="002021FB">
        <w:rPr>
          <w:rFonts w:ascii="Times New Roman" w:hAnsi="Times New Roman"/>
          <w:noProof/>
          <w:sz w:val="20"/>
        </w:rPr>
        <w:t>, 2024, doi: 10.3389/frobt.2024.1358978.</w:t>
      </w:r>
    </w:p>
    <w:p w14:paraId="41BE3E59" w14:textId="2A4B316B"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[8]</w:t>
      </w:r>
      <w:r w:rsidRPr="002021FB">
        <w:rPr>
          <w:rFonts w:ascii="Times New Roman" w:hAnsi="Times New Roman"/>
          <w:noProof/>
          <w:sz w:val="20"/>
        </w:rPr>
        <w:tab/>
        <w:t xml:space="preserve">G. Mulpuri, “Container </w:t>
      </w:r>
      <w:r w:rsidR="00135E1E" w:rsidRPr="00135E1E">
        <w:rPr>
          <w:rFonts w:ascii="Times New Roman" w:hAnsi="Times New Roman"/>
          <w:i/>
          <w:noProof/>
          <w:sz w:val="20"/>
        </w:rPr>
        <w:t>Orchestration</w:t>
      </w:r>
      <w:r w:rsidRPr="002021FB">
        <w:rPr>
          <w:rFonts w:ascii="Times New Roman" w:hAnsi="Times New Roman"/>
          <w:noProof/>
          <w:sz w:val="20"/>
        </w:rPr>
        <w:t xml:space="preserve">: Experiences with </w:t>
      </w:r>
      <w:r w:rsidR="00135E1E" w:rsidRPr="00135E1E">
        <w:rPr>
          <w:rFonts w:ascii="Times New Roman" w:hAnsi="Times New Roman"/>
          <w:i/>
          <w:noProof/>
          <w:sz w:val="20"/>
        </w:rPr>
        <w:t>Docker</w:t>
      </w:r>
      <w:r w:rsidRPr="002021FB">
        <w:rPr>
          <w:rFonts w:ascii="Times New Roman" w:hAnsi="Times New Roman"/>
          <w:noProof/>
          <w:sz w:val="20"/>
        </w:rPr>
        <w:t xml:space="preserve"> Swarm, </w:t>
      </w:r>
      <w:r w:rsidR="00135E1E" w:rsidRPr="00135E1E">
        <w:rPr>
          <w:rFonts w:ascii="Times New Roman" w:hAnsi="Times New Roman"/>
          <w:i/>
          <w:noProof/>
          <w:sz w:val="20"/>
        </w:rPr>
        <w:t>Kubernetes</w:t>
      </w:r>
      <w:r w:rsidRPr="002021FB">
        <w:rPr>
          <w:rFonts w:ascii="Times New Roman" w:hAnsi="Times New Roman"/>
          <w:noProof/>
          <w:sz w:val="20"/>
        </w:rPr>
        <w:t xml:space="preserve">, and Nomad, Focusing on Scalability and Security Improvements,” </w:t>
      </w:r>
      <w:r w:rsidRPr="002021FB">
        <w:rPr>
          <w:rFonts w:ascii="Times New Roman" w:hAnsi="Times New Roman"/>
          <w:i/>
          <w:iCs/>
          <w:noProof/>
          <w:sz w:val="20"/>
        </w:rPr>
        <w:t>Int. J. Sci. Res.</w:t>
      </w:r>
      <w:r w:rsidRPr="002021FB">
        <w:rPr>
          <w:rFonts w:ascii="Times New Roman" w:hAnsi="Times New Roman"/>
          <w:noProof/>
          <w:sz w:val="20"/>
        </w:rPr>
        <w:t>, vol. 10, no. 3, 2021, doi: 10.21275/SR24402110309.</w:t>
      </w:r>
    </w:p>
    <w:p w14:paraId="3A6AA9E2" w14:textId="0C5F018D"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[9]</w:t>
      </w:r>
      <w:r w:rsidRPr="002021FB">
        <w:rPr>
          <w:rFonts w:ascii="Times New Roman" w:hAnsi="Times New Roman"/>
          <w:noProof/>
          <w:sz w:val="20"/>
        </w:rPr>
        <w:tab/>
        <w:t xml:space="preserve">“Automated </w:t>
      </w:r>
      <w:r w:rsidR="00135E1E" w:rsidRPr="00135E1E">
        <w:rPr>
          <w:rFonts w:ascii="Times New Roman" w:hAnsi="Times New Roman"/>
          <w:i/>
          <w:noProof/>
          <w:sz w:val="20"/>
        </w:rPr>
        <w:t>deployment</w:t>
      </w:r>
      <w:r w:rsidRPr="002021FB">
        <w:rPr>
          <w:rFonts w:ascii="Times New Roman" w:hAnsi="Times New Roman"/>
          <w:noProof/>
          <w:sz w:val="20"/>
        </w:rPr>
        <w:t xml:space="preserve"> mechanism of containerized communication systems,” </w:t>
      </w:r>
      <w:r w:rsidRPr="002021FB">
        <w:rPr>
          <w:rFonts w:ascii="Times New Roman" w:hAnsi="Times New Roman"/>
          <w:i/>
          <w:iCs/>
          <w:noProof/>
          <w:sz w:val="20"/>
        </w:rPr>
        <w:t>Proc. Inst. Mech. Eng. Part C J. Mech. Eng. Sci.</w:t>
      </w:r>
      <w:r w:rsidRPr="002021FB">
        <w:rPr>
          <w:rFonts w:ascii="Times New Roman" w:hAnsi="Times New Roman"/>
          <w:noProof/>
          <w:sz w:val="20"/>
        </w:rPr>
        <w:t>, 2024, doi: 10.1177/09544054241249777.</w:t>
      </w:r>
    </w:p>
    <w:p w14:paraId="29041CDE" w14:textId="77777777"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[10]</w:t>
      </w:r>
      <w:r w:rsidRPr="002021FB">
        <w:rPr>
          <w:rFonts w:ascii="Times New Roman" w:hAnsi="Times New Roman"/>
          <w:noProof/>
          <w:sz w:val="20"/>
        </w:rPr>
        <w:tab/>
        <w:t xml:space="preserve">“Availability, Scalability, and Security in the Migration from Container-Based to Serverless Architectures,” </w:t>
      </w:r>
      <w:r w:rsidRPr="002021FB">
        <w:rPr>
          <w:rFonts w:ascii="Times New Roman" w:hAnsi="Times New Roman"/>
          <w:i/>
          <w:iCs/>
          <w:noProof/>
          <w:sz w:val="20"/>
        </w:rPr>
        <w:t>Computers</w:t>
      </w:r>
      <w:r w:rsidRPr="002021FB">
        <w:rPr>
          <w:rFonts w:ascii="Times New Roman" w:hAnsi="Times New Roman"/>
          <w:noProof/>
          <w:sz w:val="20"/>
        </w:rPr>
        <w:t>, vol. 13, no. 8, 2024, doi: 10.3390/computers1308192.</w:t>
      </w:r>
    </w:p>
    <w:p w14:paraId="1DD43B5B" w14:textId="04A253B7"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[11]</w:t>
      </w:r>
      <w:r w:rsidRPr="002021FB">
        <w:rPr>
          <w:rFonts w:ascii="Times New Roman" w:hAnsi="Times New Roman"/>
          <w:noProof/>
          <w:sz w:val="20"/>
        </w:rPr>
        <w:tab/>
        <w:t xml:space="preserve">J. Balla and others, “Adaptive scaling of </w:t>
      </w:r>
      <w:r w:rsidR="00135E1E" w:rsidRPr="00135E1E">
        <w:rPr>
          <w:rFonts w:ascii="Times New Roman" w:hAnsi="Times New Roman"/>
          <w:i/>
          <w:noProof/>
          <w:sz w:val="20"/>
        </w:rPr>
        <w:t>Kubernetes</w:t>
      </w:r>
      <w:r w:rsidRPr="002021FB">
        <w:rPr>
          <w:rFonts w:ascii="Times New Roman" w:hAnsi="Times New Roman"/>
          <w:noProof/>
          <w:sz w:val="20"/>
        </w:rPr>
        <w:t xml:space="preserve"> pods,” in </w:t>
      </w:r>
      <w:r w:rsidRPr="002021FB">
        <w:rPr>
          <w:rFonts w:ascii="Times New Roman" w:hAnsi="Times New Roman"/>
          <w:i/>
          <w:iCs/>
          <w:noProof/>
          <w:sz w:val="20"/>
        </w:rPr>
        <w:t>IEEE/IFIP Network Operations and Management Symposium (NOMS)</w:t>
      </w:r>
      <w:r w:rsidRPr="002021FB">
        <w:rPr>
          <w:rFonts w:ascii="Times New Roman" w:hAnsi="Times New Roman"/>
          <w:noProof/>
          <w:sz w:val="20"/>
        </w:rPr>
        <w:t>, 2020.</w:t>
      </w:r>
    </w:p>
    <w:p w14:paraId="71F5C934" w14:textId="40A206F1"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[12]</w:t>
      </w:r>
      <w:r w:rsidRPr="002021FB">
        <w:rPr>
          <w:rFonts w:ascii="Times New Roman" w:hAnsi="Times New Roman"/>
          <w:noProof/>
          <w:sz w:val="20"/>
        </w:rPr>
        <w:tab/>
        <w:t xml:space="preserve">D. Singh and others, “Load balancing and service discovery using </w:t>
      </w:r>
      <w:r w:rsidR="00135E1E" w:rsidRPr="00135E1E">
        <w:rPr>
          <w:rFonts w:ascii="Times New Roman" w:hAnsi="Times New Roman"/>
          <w:i/>
          <w:noProof/>
          <w:sz w:val="20"/>
        </w:rPr>
        <w:t>Docker</w:t>
      </w:r>
      <w:r w:rsidRPr="002021FB">
        <w:rPr>
          <w:rFonts w:ascii="Times New Roman" w:hAnsi="Times New Roman"/>
          <w:noProof/>
          <w:sz w:val="20"/>
        </w:rPr>
        <w:t xml:space="preserve"> Swarm for microservice based big data applications,” </w:t>
      </w:r>
      <w:r w:rsidRPr="002021FB">
        <w:rPr>
          <w:rFonts w:ascii="Times New Roman" w:hAnsi="Times New Roman"/>
          <w:i/>
          <w:iCs/>
          <w:noProof/>
          <w:sz w:val="20"/>
        </w:rPr>
        <w:t>J. Cloud Comput.</w:t>
      </w:r>
      <w:r w:rsidRPr="002021FB">
        <w:rPr>
          <w:rFonts w:ascii="Times New Roman" w:hAnsi="Times New Roman"/>
          <w:noProof/>
          <w:sz w:val="20"/>
        </w:rPr>
        <w:t>, vol. 12, no. 1, p. 4, 2023.</w:t>
      </w:r>
    </w:p>
    <w:p w14:paraId="7D34C41A" w14:textId="57663C2A"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[13]</w:t>
      </w:r>
      <w:r w:rsidRPr="002021FB">
        <w:rPr>
          <w:rFonts w:ascii="Times New Roman" w:hAnsi="Times New Roman"/>
          <w:noProof/>
          <w:sz w:val="20"/>
        </w:rPr>
        <w:tab/>
        <w:t xml:space="preserve">“Containerization and </w:t>
      </w:r>
      <w:r w:rsidR="00135E1E" w:rsidRPr="00135E1E">
        <w:rPr>
          <w:rFonts w:ascii="Times New Roman" w:hAnsi="Times New Roman"/>
          <w:i/>
          <w:noProof/>
          <w:sz w:val="20"/>
        </w:rPr>
        <w:t>Kubernetes</w:t>
      </w:r>
      <w:r w:rsidRPr="002021FB">
        <w:rPr>
          <w:rFonts w:ascii="Times New Roman" w:hAnsi="Times New Roman"/>
          <w:noProof/>
          <w:sz w:val="20"/>
        </w:rPr>
        <w:t xml:space="preserve">: Scalable and Efficient Cloud-Native Applications,” </w:t>
      </w:r>
      <w:r w:rsidRPr="002021FB">
        <w:rPr>
          <w:rFonts w:ascii="Times New Roman" w:hAnsi="Times New Roman"/>
          <w:i/>
          <w:iCs/>
          <w:noProof/>
          <w:sz w:val="20"/>
        </w:rPr>
        <w:t>Int. J. Innov. Sci. Res. Technol.</w:t>
      </w:r>
      <w:r w:rsidRPr="002021FB">
        <w:rPr>
          <w:rFonts w:ascii="Times New Roman" w:hAnsi="Times New Roman"/>
          <w:noProof/>
          <w:sz w:val="20"/>
        </w:rPr>
        <w:t>, 2025.</w:t>
      </w:r>
    </w:p>
    <w:p w14:paraId="6C540F28" w14:textId="17EA92EC"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[14]</w:t>
      </w:r>
      <w:r w:rsidRPr="002021FB">
        <w:rPr>
          <w:rFonts w:ascii="Times New Roman" w:hAnsi="Times New Roman"/>
          <w:noProof/>
          <w:sz w:val="20"/>
        </w:rPr>
        <w:tab/>
        <w:t xml:space="preserve">“An optimized approach for container </w:t>
      </w:r>
      <w:r w:rsidR="00135E1E" w:rsidRPr="00135E1E">
        <w:rPr>
          <w:rFonts w:ascii="Times New Roman" w:hAnsi="Times New Roman"/>
          <w:i/>
          <w:noProof/>
          <w:sz w:val="20"/>
        </w:rPr>
        <w:t>deployment</w:t>
      </w:r>
      <w:r w:rsidRPr="002021FB">
        <w:rPr>
          <w:rFonts w:ascii="Times New Roman" w:hAnsi="Times New Roman"/>
          <w:noProof/>
          <w:sz w:val="20"/>
        </w:rPr>
        <w:t xml:space="preserve"> driven by a two‑stage load balancing,” </w:t>
      </w:r>
      <w:r w:rsidRPr="002021FB">
        <w:rPr>
          <w:rFonts w:ascii="Times New Roman" w:hAnsi="Times New Roman"/>
          <w:i/>
          <w:iCs/>
          <w:noProof/>
          <w:sz w:val="20"/>
        </w:rPr>
        <w:t>PubMed Cent.</w:t>
      </w:r>
      <w:r w:rsidRPr="002021FB">
        <w:rPr>
          <w:rFonts w:ascii="Times New Roman" w:hAnsi="Times New Roman"/>
          <w:noProof/>
          <w:sz w:val="20"/>
        </w:rPr>
        <w:t>, 2025.</w:t>
      </w:r>
    </w:p>
    <w:p w14:paraId="6FD65928" w14:textId="77777777" w:rsidR="00E46297" w:rsidRPr="002021FB" w:rsidRDefault="00E46297" w:rsidP="00FF3CE1">
      <w:pPr>
        <w:widowControl w:val="0"/>
        <w:autoSpaceDE w:val="0"/>
        <w:autoSpaceDN w:val="0"/>
        <w:adjustRightInd w:val="0"/>
        <w:spacing w:after="0" w:line="240" w:lineRule="auto"/>
        <w:ind w:left="426" w:hanging="426"/>
        <w:jc w:val="both"/>
        <w:rPr>
          <w:rFonts w:ascii="Times New Roman" w:hAnsi="Times New Roman"/>
          <w:noProof/>
          <w:sz w:val="20"/>
        </w:rPr>
      </w:pPr>
      <w:r w:rsidRPr="002021FB">
        <w:rPr>
          <w:rFonts w:ascii="Times New Roman" w:hAnsi="Times New Roman"/>
          <w:noProof/>
          <w:sz w:val="20"/>
        </w:rPr>
        <w:t>[15]</w:t>
      </w:r>
      <w:r w:rsidRPr="002021FB">
        <w:rPr>
          <w:rFonts w:ascii="Times New Roman" w:hAnsi="Times New Roman"/>
          <w:noProof/>
          <w:sz w:val="20"/>
        </w:rPr>
        <w:tab/>
        <w:t xml:space="preserve">N. Zhou and others, “Containerisation for High Performance Computing Systems: Survey and Prospects,” </w:t>
      </w:r>
      <w:r w:rsidRPr="002021FB">
        <w:rPr>
          <w:rFonts w:ascii="Times New Roman" w:hAnsi="Times New Roman"/>
          <w:i/>
          <w:iCs/>
          <w:noProof/>
          <w:sz w:val="20"/>
        </w:rPr>
        <w:t>arXiv Prepr. arXiv2212.08717</w:t>
      </w:r>
      <w:r w:rsidRPr="002021FB">
        <w:rPr>
          <w:rFonts w:ascii="Times New Roman" w:hAnsi="Times New Roman"/>
          <w:noProof/>
          <w:sz w:val="20"/>
        </w:rPr>
        <w:t>, 2022.</w:t>
      </w:r>
    </w:p>
    <w:p w14:paraId="006AF8AA" w14:textId="3F125580" w:rsidR="00083C1B" w:rsidRDefault="00083C1B" w:rsidP="00FF3CE1">
      <w:pPr>
        <w:spacing w:after="0"/>
        <w:jc w:val="both"/>
        <w:rPr>
          <w:rFonts w:ascii="Times New Roman" w:hAnsi="Times New Roman"/>
          <w:b/>
          <w:bCs/>
          <w:color w:val="C00000"/>
          <w:sz w:val="20"/>
          <w:szCs w:val="20"/>
          <w:lang w:eastAsia="ja-JP"/>
        </w:rPr>
      </w:pPr>
      <w:r>
        <w:rPr>
          <w:rFonts w:ascii="Times New Roman" w:hAnsi="Times New Roman"/>
          <w:b/>
          <w:bCs/>
          <w:color w:val="C00000"/>
          <w:sz w:val="20"/>
          <w:szCs w:val="20"/>
          <w:lang w:eastAsia="ja-JP"/>
        </w:rPr>
        <w:fldChar w:fldCharType="end"/>
      </w:r>
    </w:p>
    <w:p w14:paraId="4AF70EF4" w14:textId="77777777" w:rsidR="00083C1B" w:rsidRPr="008920BC" w:rsidRDefault="00083C1B" w:rsidP="00054472">
      <w:pPr>
        <w:jc w:val="both"/>
        <w:rPr>
          <w:rFonts w:ascii="Times New Roman" w:hAnsi="Times New Roman"/>
          <w:sz w:val="16"/>
          <w:szCs w:val="16"/>
        </w:rPr>
      </w:pPr>
    </w:p>
    <w:sectPr w:rsidR="00083C1B" w:rsidRPr="008920BC" w:rsidSect="00897963">
      <w:headerReference w:type="default" r:id="rId13"/>
      <w:footerReference w:type="default" r:id="rId14"/>
      <w:pgSz w:w="11906" w:h="16838"/>
      <w:pgMar w:top="1418" w:right="1418" w:bottom="1418" w:left="1418" w:header="851" w:footer="851" w:gutter="0"/>
      <w:pgNumType w:start="1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5081C" w14:textId="77777777" w:rsidR="0026211F" w:rsidRDefault="0026211F" w:rsidP="00F063DF">
      <w:pPr>
        <w:spacing w:after="0" w:line="240" w:lineRule="auto"/>
      </w:pPr>
      <w:r>
        <w:separator/>
      </w:r>
    </w:p>
  </w:endnote>
  <w:endnote w:type="continuationSeparator" w:id="0">
    <w:p w14:paraId="0BACCAC3" w14:textId="77777777" w:rsidR="0026211F" w:rsidRDefault="0026211F"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Book">
    <w:altName w:val="Arial"/>
    <w:panose1 w:val="00000000000000000000"/>
    <w:charset w:val="00"/>
    <w:family w:val="swiss"/>
    <w:notTrueType/>
    <w:pitch w:val="variable"/>
    <w:sig w:usb0="80002027" w:usb1="80000000" w:usb2="00000008" w:usb3="00000000" w:csb0="00000041" w:csb1="00000000"/>
  </w:font>
  <w:font w:name="Avenir Next LT Pro">
    <w:altName w:val="Brunson Rough"/>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A0FB" w14:textId="2195CAB8" w:rsidR="0021370C" w:rsidRPr="00CA2876" w:rsidRDefault="0021370C" w:rsidP="0021370C">
    <w:pPr>
      <w:pBdr>
        <w:top w:val="thickThinSmallGap" w:sz="24" w:space="1" w:color="auto"/>
      </w:pBdr>
      <w:spacing w:after="0"/>
      <w:jc w:val="right"/>
      <w:rPr>
        <w:rFonts w:cs="Calibri"/>
        <w:color w:val="000000"/>
        <w:sz w:val="18"/>
        <w:szCs w:val="18"/>
      </w:rPr>
    </w:pPr>
    <w:r w:rsidRPr="00FB6241">
      <w:rPr>
        <w:color w:val="000000"/>
        <w:sz w:val="18"/>
        <w:szCs w:val="18"/>
        <w:lang w:val="en-US"/>
      </w:rPr>
      <w:t>TERAKREDITASI SINTA 5 SK.</w:t>
    </w:r>
    <w:r w:rsidRPr="00FB6241">
      <w:t xml:space="preserve"> </w:t>
    </w:r>
    <w:r w:rsidRPr="00FB6241">
      <w:rPr>
        <w:color w:val="000000"/>
        <w:sz w:val="18"/>
        <w:szCs w:val="18"/>
        <w:lang w:val="en-US"/>
      </w:rPr>
      <w:t>177 /E/KPT/2024</w:t>
    </w:r>
    <w:r w:rsidRPr="00FB6241">
      <w:rPr>
        <w:b/>
        <w:bCs/>
        <w:color w:val="000000"/>
        <w:sz w:val="18"/>
        <w:szCs w:val="18"/>
        <w:lang w:val="en-US"/>
      </w:rPr>
      <w:t xml:space="preserve"> </w:t>
    </w:r>
    <w:r>
      <w:rPr>
        <w:b/>
        <w:bCs/>
        <w:color w:val="000000"/>
        <w:sz w:val="18"/>
        <w:szCs w:val="18"/>
        <w:lang w:val="en-US"/>
      </w:rPr>
      <w:t xml:space="preserve">  </w:t>
    </w:r>
    <w:r>
      <w:rPr>
        <w:b/>
        <w:bCs/>
        <w:color w:val="000000"/>
        <w:sz w:val="18"/>
        <w:szCs w:val="18"/>
        <w:lang w:val="en-US"/>
      </w:rPr>
      <w:t xml:space="preserve">                                         </w:t>
    </w:r>
    <w:r>
      <w:rPr>
        <w:b/>
        <w:bCs/>
        <w:color w:val="000000"/>
        <w:sz w:val="18"/>
        <w:szCs w:val="18"/>
        <w:lang w:val="en-US"/>
      </w:rPr>
      <w:t xml:space="preserve"> </w:t>
    </w:r>
    <w:r>
      <w:rPr>
        <w:rFonts w:cs="Calibri"/>
        <w:b/>
        <w:bCs/>
        <w:color w:val="000000"/>
        <w:sz w:val="18"/>
        <w:szCs w:val="18"/>
        <w:lang w:val="en-US"/>
      </w:rPr>
      <w:t>Hasan Amin</w:t>
    </w:r>
    <w:r w:rsidRPr="00CA2876">
      <w:rPr>
        <w:rFonts w:cs="Calibri"/>
        <w:color w:val="000000"/>
        <w:sz w:val="18"/>
        <w:szCs w:val="18"/>
        <w:lang w:val="en-US"/>
      </w:rPr>
      <w:t>, Copyright © 20</w:t>
    </w:r>
    <w:r>
      <w:rPr>
        <w:rFonts w:cs="Calibri"/>
        <w:color w:val="000000"/>
        <w:sz w:val="18"/>
        <w:szCs w:val="18"/>
        <w:lang w:val="en-US"/>
      </w:rPr>
      <w:t>25</w:t>
    </w:r>
    <w:r w:rsidRPr="00CA2876">
      <w:rPr>
        <w:rFonts w:cs="Calibri"/>
        <w:color w:val="000000"/>
        <w:sz w:val="18"/>
        <w:szCs w:val="18"/>
        <w:lang w:val="en-US"/>
      </w:rPr>
      <w:t>,</w:t>
    </w:r>
    <w:r w:rsidRPr="00CA2876">
      <w:rPr>
        <w:rFonts w:cs="Calibri"/>
        <w:b/>
        <w:bCs/>
        <w:color w:val="000000"/>
        <w:sz w:val="18"/>
        <w:szCs w:val="18"/>
        <w:lang w:val="en-US"/>
      </w:rPr>
      <w:t xml:space="preserve"> </w:t>
    </w:r>
    <w:r>
      <w:rPr>
        <w:rFonts w:cs="Calibri"/>
        <w:b/>
        <w:bCs/>
        <w:color w:val="000000"/>
        <w:sz w:val="18"/>
        <w:szCs w:val="18"/>
        <w:lang w:val="en-US"/>
      </w:rPr>
      <w:t>JUSTIKPEN</w:t>
    </w:r>
    <w:hyperlink r:id="rId1" w:history="1"/>
    <w:r w:rsidRPr="00CA2876">
      <w:rPr>
        <w:rFonts w:cs="Calibri"/>
        <w:sz w:val="18"/>
        <w:szCs w:val="18"/>
        <w:lang w:val="en-US"/>
      </w:rPr>
      <w:t>,</w:t>
    </w:r>
    <w:r w:rsidRPr="00CA2876">
      <w:rPr>
        <w:rFonts w:cs="Calibri"/>
        <w:b/>
        <w:bCs/>
        <w:color w:val="000000"/>
        <w:sz w:val="18"/>
        <w:szCs w:val="18"/>
        <w:lang w:val="en-US"/>
      </w:rPr>
      <w:t xml:space="preserve"> </w:t>
    </w:r>
    <w:r w:rsidRPr="00CA2876">
      <w:rPr>
        <w:rFonts w:cs="Calibri"/>
        <w:color w:val="000000"/>
        <w:sz w:val="18"/>
        <w:szCs w:val="18"/>
      </w:rPr>
      <w:t xml:space="preserve">Page </w:t>
    </w:r>
    <w:r w:rsidRPr="00CA2876">
      <w:rPr>
        <w:rFonts w:cs="Calibri"/>
        <w:color w:val="000000"/>
        <w:sz w:val="18"/>
        <w:szCs w:val="18"/>
      </w:rPr>
      <w:fldChar w:fldCharType="begin"/>
    </w:r>
    <w:r w:rsidRPr="00CA2876">
      <w:rPr>
        <w:rFonts w:cs="Calibri"/>
        <w:color w:val="000000"/>
        <w:sz w:val="18"/>
        <w:szCs w:val="18"/>
      </w:rPr>
      <w:instrText xml:space="preserve"> PAGE   \* MERGEFORMAT </w:instrText>
    </w:r>
    <w:r w:rsidRPr="00CA2876">
      <w:rPr>
        <w:rFonts w:cs="Calibri"/>
        <w:color w:val="000000"/>
        <w:sz w:val="18"/>
        <w:szCs w:val="18"/>
      </w:rPr>
      <w:fldChar w:fldCharType="separate"/>
    </w:r>
    <w:r>
      <w:rPr>
        <w:rFonts w:cs="Calibri"/>
        <w:color w:val="000000"/>
        <w:sz w:val="18"/>
        <w:szCs w:val="18"/>
      </w:rPr>
      <w:t>113</w:t>
    </w:r>
    <w:r w:rsidRPr="00CA2876">
      <w:rPr>
        <w:rFonts w:cs="Calibri"/>
        <w:noProof/>
        <w:color w:val="000000"/>
        <w:sz w:val="18"/>
        <w:szCs w:val="18"/>
      </w:rPr>
      <w:fldChar w:fldCharType="end"/>
    </w:r>
    <w:r w:rsidRPr="00CA2876">
      <w:rPr>
        <w:rFonts w:cs="Calibri"/>
        <w:color w:val="000000"/>
        <w:sz w:val="18"/>
        <w:szCs w:val="18"/>
      </w:rPr>
      <w:t xml:space="preserve"> </w:t>
    </w:r>
  </w:p>
  <w:p w14:paraId="7DEFAB53" w14:textId="64B034BE" w:rsidR="0021370C" w:rsidRPr="00CA2876" w:rsidRDefault="0021370C" w:rsidP="0021370C">
    <w:pPr>
      <w:pBdr>
        <w:top w:val="thickThinSmallGap" w:sz="24" w:space="1" w:color="auto"/>
      </w:pBdr>
      <w:spacing w:after="0"/>
      <w:jc w:val="right"/>
      <w:rPr>
        <w:rFonts w:ascii="Cambria" w:hAnsi="Cambria" w:cs="Calibri Light"/>
        <w:sz w:val="18"/>
        <w:szCs w:val="18"/>
        <w:lang w:val="en-US"/>
      </w:rPr>
    </w:pPr>
    <w:r w:rsidRPr="00CA2876">
      <w:rPr>
        <w:rFonts w:cs="Calibri"/>
        <w:color w:val="000000"/>
        <w:sz w:val="18"/>
        <w:szCs w:val="18"/>
        <w:lang w:val="en-US"/>
      </w:rPr>
      <w:t xml:space="preserve">Submitted: </w:t>
    </w:r>
    <w:r>
      <w:rPr>
        <w:rFonts w:cs="Calibri"/>
        <w:b/>
        <w:bCs/>
        <w:color w:val="000000"/>
        <w:sz w:val="18"/>
        <w:szCs w:val="18"/>
        <w:lang w:val="en-US"/>
      </w:rPr>
      <w:t>12</w:t>
    </w:r>
    <w:r w:rsidRPr="00CA2876">
      <w:rPr>
        <w:rFonts w:cs="Calibri"/>
        <w:b/>
        <w:bCs/>
        <w:color w:val="000000"/>
        <w:sz w:val="18"/>
        <w:szCs w:val="18"/>
        <w:lang w:val="en-US"/>
      </w:rPr>
      <w:t>/</w:t>
    </w:r>
    <w:r>
      <w:rPr>
        <w:rFonts w:cs="Calibri"/>
        <w:b/>
        <w:bCs/>
        <w:color w:val="000000"/>
        <w:sz w:val="18"/>
        <w:szCs w:val="18"/>
        <w:lang w:val="en-US"/>
      </w:rPr>
      <w:t>07</w:t>
    </w:r>
    <w:r w:rsidRPr="00CA2876">
      <w:rPr>
        <w:rFonts w:cs="Calibri"/>
        <w:b/>
        <w:bCs/>
        <w:color w:val="000000"/>
        <w:sz w:val="18"/>
        <w:szCs w:val="18"/>
        <w:lang w:val="en-US"/>
      </w:rPr>
      <w:t>/</w:t>
    </w:r>
    <w:r>
      <w:rPr>
        <w:rFonts w:cs="Calibri"/>
        <w:b/>
        <w:bCs/>
        <w:color w:val="000000"/>
        <w:sz w:val="18"/>
        <w:szCs w:val="18"/>
        <w:lang w:val="en-US"/>
      </w:rPr>
      <w:t>2025</w:t>
    </w:r>
    <w:r w:rsidRPr="00CA2876">
      <w:rPr>
        <w:rFonts w:cs="Calibri"/>
        <w:color w:val="000000"/>
        <w:sz w:val="18"/>
        <w:szCs w:val="18"/>
        <w:lang w:val="en-US"/>
      </w:rPr>
      <w:t xml:space="preserve">; Accepted: </w:t>
    </w:r>
    <w:r>
      <w:rPr>
        <w:rFonts w:cs="Calibri"/>
        <w:b/>
        <w:bCs/>
        <w:color w:val="000000"/>
        <w:sz w:val="18"/>
        <w:szCs w:val="18"/>
        <w:lang w:val="en-US"/>
      </w:rPr>
      <w:t>19</w:t>
    </w:r>
    <w:r w:rsidRPr="00CA2876">
      <w:rPr>
        <w:rFonts w:cs="Calibri"/>
        <w:b/>
        <w:bCs/>
        <w:color w:val="000000"/>
        <w:sz w:val="18"/>
        <w:szCs w:val="18"/>
        <w:lang w:val="en-US"/>
      </w:rPr>
      <w:t>/</w:t>
    </w:r>
    <w:r>
      <w:rPr>
        <w:rFonts w:cs="Calibri"/>
        <w:b/>
        <w:bCs/>
        <w:color w:val="000000"/>
        <w:sz w:val="18"/>
        <w:szCs w:val="18"/>
        <w:lang w:val="en-US"/>
      </w:rPr>
      <w:t>08</w:t>
    </w:r>
    <w:r w:rsidRPr="00CA2876">
      <w:rPr>
        <w:rFonts w:cs="Calibri"/>
        <w:b/>
        <w:bCs/>
        <w:color w:val="000000"/>
        <w:sz w:val="18"/>
        <w:szCs w:val="18"/>
        <w:lang w:val="en-US"/>
      </w:rPr>
      <w:t>/</w:t>
    </w:r>
    <w:r>
      <w:rPr>
        <w:rFonts w:cs="Calibri"/>
        <w:b/>
        <w:bCs/>
        <w:color w:val="000000"/>
        <w:sz w:val="18"/>
        <w:szCs w:val="18"/>
        <w:lang w:val="en-US"/>
      </w:rPr>
      <w:t>2025</w:t>
    </w:r>
    <w:r w:rsidRPr="00CA2876">
      <w:rPr>
        <w:rFonts w:cs="Calibri"/>
        <w:color w:val="000000"/>
        <w:sz w:val="18"/>
        <w:szCs w:val="18"/>
        <w:lang w:val="en-US"/>
      </w:rPr>
      <w:t xml:space="preserve">; Published: </w:t>
    </w:r>
    <w:r>
      <w:rPr>
        <w:rFonts w:cs="Calibri"/>
        <w:b/>
        <w:bCs/>
        <w:color w:val="000000"/>
        <w:sz w:val="18"/>
        <w:szCs w:val="18"/>
        <w:lang w:val="en-US"/>
      </w:rPr>
      <w:t>0</w:t>
    </w:r>
    <w:r>
      <w:rPr>
        <w:rFonts w:cs="Calibri"/>
        <w:b/>
        <w:bCs/>
        <w:color w:val="000000"/>
        <w:sz w:val="18"/>
        <w:szCs w:val="18"/>
        <w:lang w:val="en-US"/>
      </w:rPr>
      <w:t>2</w:t>
    </w:r>
    <w:r w:rsidRPr="00CA2876">
      <w:rPr>
        <w:rFonts w:cs="Calibri"/>
        <w:b/>
        <w:bCs/>
        <w:color w:val="000000"/>
        <w:sz w:val="18"/>
        <w:szCs w:val="18"/>
        <w:lang w:val="en-US"/>
      </w:rPr>
      <w:t>/</w:t>
    </w:r>
    <w:r>
      <w:rPr>
        <w:rFonts w:cs="Calibri"/>
        <w:b/>
        <w:bCs/>
        <w:color w:val="000000"/>
        <w:sz w:val="18"/>
        <w:szCs w:val="18"/>
        <w:lang w:val="en-US"/>
      </w:rPr>
      <w:t>09</w:t>
    </w:r>
    <w:r w:rsidRPr="00CA2876">
      <w:rPr>
        <w:rFonts w:cs="Calibri"/>
        <w:b/>
        <w:bCs/>
        <w:color w:val="000000"/>
        <w:sz w:val="18"/>
        <w:szCs w:val="18"/>
        <w:lang w:val="en-US"/>
      </w:rPr>
      <w:t>/</w:t>
    </w:r>
    <w:r>
      <w:rPr>
        <w:rFonts w:cs="Calibri"/>
        <w:b/>
        <w:bCs/>
        <w:color w:val="000000"/>
        <w:sz w:val="18"/>
        <w:szCs w:val="18"/>
        <w:lang w:val="en-US"/>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BE9B9" w14:textId="77777777" w:rsidR="0026211F" w:rsidRDefault="0026211F" w:rsidP="00F063DF">
      <w:pPr>
        <w:spacing w:after="0" w:line="240" w:lineRule="auto"/>
      </w:pPr>
      <w:r>
        <w:separator/>
      </w:r>
    </w:p>
  </w:footnote>
  <w:footnote w:type="continuationSeparator" w:id="0">
    <w:p w14:paraId="604C6919" w14:textId="77777777" w:rsidR="0026211F" w:rsidRDefault="0026211F"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05B6" w14:textId="77777777" w:rsidR="0021370C" w:rsidRPr="00BA7B09" w:rsidRDefault="0021370C" w:rsidP="0021370C">
    <w:pPr>
      <w:pStyle w:val="Footer"/>
      <w:ind w:hanging="2"/>
      <w:rPr>
        <w:rFonts w:ascii="Avenir Next LT Pro" w:hAnsi="Avenir Next LT Pro"/>
        <w:color w:val="000000"/>
        <w:sz w:val="20"/>
        <w:szCs w:val="20"/>
      </w:rPr>
    </w:pPr>
    <w:r w:rsidRPr="00BA7B09">
      <w:rPr>
        <w:rStyle w:val="Strong"/>
        <w:rFonts w:ascii="Avenir Book" w:hAnsi="Avenir Book" w:cs="Avenir Book"/>
        <w:color w:val="000000"/>
        <w:sz w:val="20"/>
        <w:szCs w:val="20"/>
      </w:rPr>
      <w:t>Jurnal Sistem Informasi, Teknik Komputer dan Teknologi Pendidikan (JUSTIKPEN)</w:t>
    </w:r>
    <w:r w:rsidRPr="00BA7B09">
      <w:rPr>
        <w:rFonts w:ascii="Avenir Next LT Pro" w:hAnsi="Avenir Next LT Pro"/>
        <w:color w:val="000000"/>
        <w:sz w:val="20"/>
        <w:szCs w:val="20"/>
      </w:rPr>
      <w:tab/>
    </w:r>
  </w:p>
  <w:p w14:paraId="7ECD03C2" w14:textId="33AA4C61" w:rsidR="0021370C" w:rsidRPr="007A6926" w:rsidRDefault="0021370C" w:rsidP="0021370C">
    <w:pPr>
      <w:pStyle w:val="Footer"/>
      <w:tabs>
        <w:tab w:val="left" w:pos="3150"/>
      </w:tabs>
      <w:ind w:hanging="2"/>
      <w:rPr>
        <w:rFonts w:ascii="Avenir Next LT Pro" w:hAnsi="Avenir Next LT Pro" w:cs="Calibri Light"/>
        <w:sz w:val="18"/>
        <w:szCs w:val="18"/>
        <w:lang w:val="en-US"/>
      </w:rPr>
    </w:pPr>
    <w:r w:rsidRPr="004A2E78">
      <w:rPr>
        <w:rFonts w:ascii="Avenir Next LT Pro" w:hAnsi="Avenir Next LT Pro" w:cs="Calibri Light"/>
        <w:sz w:val="18"/>
        <w:szCs w:val="18"/>
      </w:rPr>
      <w:t>Volume 5, Nomor 1</w:t>
    </w:r>
    <w:r>
      <w:rPr>
        <w:rFonts w:ascii="Avenir Next LT Pro" w:hAnsi="Avenir Next LT Pro" w:cs="Calibri Light"/>
        <w:sz w:val="18"/>
        <w:szCs w:val="18"/>
      </w:rPr>
      <w:t xml:space="preserve"> </w:t>
    </w:r>
    <w:r w:rsidRPr="004A2E78">
      <w:rPr>
        <w:rFonts w:ascii="Avenir Next LT Pro" w:hAnsi="Avenir Next LT Pro" w:cs="Calibri Light"/>
        <w:sz w:val="18"/>
        <w:szCs w:val="18"/>
      </w:rPr>
      <w:t xml:space="preserve">September 2025, Page </w:t>
    </w:r>
    <w:r>
      <w:rPr>
        <w:rFonts w:ascii="Avenir Next LT Pro" w:hAnsi="Avenir Next LT Pro" w:cs="Calibri Light"/>
        <w:sz w:val="18"/>
        <w:szCs w:val="18"/>
      </w:rPr>
      <w:t>11</w:t>
    </w:r>
    <w:r w:rsidR="001740ED">
      <w:rPr>
        <w:rFonts w:ascii="Avenir Next LT Pro" w:hAnsi="Avenir Next LT Pro" w:cs="Calibri Light"/>
        <w:sz w:val="18"/>
        <w:szCs w:val="18"/>
      </w:rPr>
      <w:t>9</w:t>
    </w:r>
    <w:r w:rsidRPr="004A2E78">
      <w:rPr>
        <w:rFonts w:ascii="Avenir Next LT Pro" w:hAnsi="Avenir Next LT Pro" w:cs="Calibri Light"/>
        <w:sz w:val="18"/>
        <w:szCs w:val="18"/>
      </w:rPr>
      <w:t>-</w:t>
    </w:r>
    <w:r>
      <w:rPr>
        <w:rFonts w:ascii="Avenir Next LT Pro" w:hAnsi="Avenir Next LT Pro" w:cs="Calibri Light"/>
        <w:sz w:val="18"/>
        <w:szCs w:val="18"/>
      </w:rPr>
      <w:t>1</w:t>
    </w:r>
    <w:r w:rsidR="001740ED">
      <w:rPr>
        <w:rFonts w:ascii="Avenir Next LT Pro" w:hAnsi="Avenir Next LT Pro" w:cs="Calibri Light"/>
        <w:sz w:val="18"/>
        <w:szCs w:val="18"/>
      </w:rPr>
      <w:t>20</w:t>
    </w:r>
    <w:r w:rsidRPr="007A6926">
      <w:rPr>
        <w:rFonts w:ascii="Avenir Next LT Pro" w:hAnsi="Avenir Next LT Pro" w:cs="Calibri Light"/>
        <w:sz w:val="18"/>
        <w:szCs w:val="18"/>
        <w:lang w:val="en-US"/>
      </w:rPr>
      <w:t xml:space="preserve">                                           </w:t>
    </w:r>
  </w:p>
  <w:p w14:paraId="1A163838" w14:textId="1AC36DE9" w:rsidR="0021370C" w:rsidRDefault="0021370C" w:rsidP="0021370C">
    <w:pPr>
      <w:widowControl w:val="0"/>
      <w:pBdr>
        <w:top w:val="nil"/>
        <w:left w:val="nil"/>
        <w:bottom w:val="thinThickSmallGap" w:sz="24" w:space="1" w:color="auto"/>
        <w:right w:val="nil"/>
        <w:between w:val="nil"/>
      </w:pBdr>
      <w:spacing w:after="0" w:line="276" w:lineRule="auto"/>
      <w:ind w:hanging="2"/>
      <w:rPr>
        <w:color w:val="000000"/>
      </w:rPr>
    </w:pPr>
    <w:r w:rsidRPr="007A6926">
      <w:rPr>
        <w:rFonts w:ascii="Avenir Next LT Pro" w:hAnsi="Avenir Next LT Pro" w:cs="Calibri Light"/>
        <w:sz w:val="18"/>
        <w:szCs w:val="18"/>
      </w:rPr>
      <w:t xml:space="preserve">ISSN </w:t>
    </w:r>
    <w:hyperlink r:id="rId1" w:tgtFrame="_blank" w:history="1">
      <w:r w:rsidRPr="00054472">
        <w:rPr>
          <w:rStyle w:val="Hyperlink"/>
          <w:rFonts w:ascii="Avenir Next LT Pro" w:hAnsi="Avenir Next LT Pro" w:cs="Calibri Light"/>
          <w:sz w:val="18"/>
          <w:szCs w:val="18"/>
        </w:rPr>
        <w:t>2828-7924</w:t>
      </w:r>
    </w:hyperlink>
    <w:r w:rsidRPr="00054472">
      <w:rPr>
        <w:rFonts w:ascii="Avenir Next LT Pro" w:hAnsi="Avenir Next LT Pro" w:cs="Calibri Light"/>
        <w:sz w:val="18"/>
        <w:szCs w:val="18"/>
      </w:rPr>
      <w:t xml:space="preserve"> </w:t>
    </w:r>
    <w:r w:rsidRPr="007A6926">
      <w:rPr>
        <w:rFonts w:ascii="Avenir Next LT Pro" w:hAnsi="Avenir Next LT Pro" w:cs="Calibri Light"/>
        <w:sz w:val="18"/>
        <w:szCs w:val="18"/>
      </w:rPr>
      <w:t>(media online)</w:t>
    </w:r>
    <w:r w:rsidRPr="004A2E78">
      <w:rPr>
        <w:rFonts w:ascii="Avenir Next LT Pro" w:hAnsi="Avenir Next LT Pro" w:cs="Calibri Light"/>
        <w:sz w:val="18"/>
        <w:szCs w:val="18"/>
      </w:rPr>
      <w:t xml:space="preserve"> | DOI: https://doi.org/10.55338/justikpen.v5i1.</w:t>
    </w:r>
    <w:r>
      <w:rPr>
        <w:rFonts w:ascii="Avenir Next LT Pro" w:hAnsi="Avenir Next LT Pro" w:cs="Calibri Light"/>
        <w:sz w:val="18"/>
        <w:szCs w:val="18"/>
      </w:rPr>
      <w:t>261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6239E"/>
    <w:multiLevelType w:val="hybridMultilevel"/>
    <w:tmpl w:val="0C8A8552"/>
    <w:lvl w:ilvl="0" w:tplc="3809000F">
      <w:start w:val="1"/>
      <w:numFmt w:val="decimal"/>
      <w:lvlText w:val="%1."/>
      <w:lvlJc w:val="left"/>
      <w:pPr>
        <w:ind w:left="1080" w:hanging="360"/>
      </w:pPr>
      <w:rPr>
        <w:rFont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2"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A51626"/>
    <w:multiLevelType w:val="hybridMultilevel"/>
    <w:tmpl w:val="F296F49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37FF7F7C"/>
    <w:multiLevelType w:val="hybridMultilevel"/>
    <w:tmpl w:val="4E2C4BF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0" w15:restartNumberingAfterBreak="0">
    <w:nsid w:val="49BF650C"/>
    <w:multiLevelType w:val="hybridMultilevel"/>
    <w:tmpl w:val="D4DED5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55D6329A"/>
    <w:multiLevelType w:val="hybridMultilevel"/>
    <w:tmpl w:val="AB44F4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AB2E57"/>
    <w:multiLevelType w:val="hybridMultilevel"/>
    <w:tmpl w:val="F3D833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5" w15:restartNumberingAfterBreak="0">
    <w:nsid w:val="67FF712F"/>
    <w:multiLevelType w:val="hybridMultilevel"/>
    <w:tmpl w:val="3304B0E2"/>
    <w:lvl w:ilvl="0" w:tplc="3809000F">
      <w:start w:val="1"/>
      <w:numFmt w:val="decimal"/>
      <w:lvlText w:val="%1."/>
      <w:lvlJc w:val="left"/>
      <w:pPr>
        <w:ind w:left="1080" w:hanging="360"/>
      </w:pPr>
      <w:rPr>
        <w:rFont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6"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B5575E9"/>
    <w:multiLevelType w:val="hybridMultilevel"/>
    <w:tmpl w:val="228EEE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1C083C"/>
    <w:multiLevelType w:val="hybridMultilevel"/>
    <w:tmpl w:val="A8601F9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188712443">
    <w:abstractNumId w:val="16"/>
  </w:num>
  <w:num w:numId="2" w16cid:durableId="327908411">
    <w:abstractNumId w:val="11"/>
  </w:num>
  <w:num w:numId="3" w16cid:durableId="1098603845">
    <w:abstractNumId w:val="1"/>
  </w:num>
  <w:num w:numId="4" w16cid:durableId="1467501858">
    <w:abstractNumId w:val="14"/>
  </w:num>
  <w:num w:numId="5" w16cid:durableId="1212812031">
    <w:abstractNumId w:val="19"/>
  </w:num>
  <w:num w:numId="6" w16cid:durableId="372509837">
    <w:abstractNumId w:val="9"/>
  </w:num>
  <w:num w:numId="7" w16cid:durableId="1061170864">
    <w:abstractNumId w:val="8"/>
  </w:num>
  <w:num w:numId="8" w16cid:durableId="1699888323">
    <w:abstractNumId w:val="6"/>
  </w:num>
  <w:num w:numId="9" w16cid:durableId="1389261828">
    <w:abstractNumId w:val="5"/>
  </w:num>
  <w:num w:numId="10" w16cid:durableId="109318935">
    <w:abstractNumId w:val="4"/>
  </w:num>
  <w:num w:numId="11" w16cid:durableId="542792792">
    <w:abstractNumId w:val="2"/>
  </w:num>
  <w:num w:numId="12" w16cid:durableId="67657149">
    <w:abstractNumId w:val="18"/>
  </w:num>
  <w:num w:numId="13" w16cid:durableId="1559439963">
    <w:abstractNumId w:val="3"/>
  </w:num>
  <w:num w:numId="14" w16cid:durableId="193201950">
    <w:abstractNumId w:val="7"/>
  </w:num>
  <w:num w:numId="15" w16cid:durableId="1748842745">
    <w:abstractNumId w:val="13"/>
  </w:num>
  <w:num w:numId="16" w16cid:durableId="45222343">
    <w:abstractNumId w:val="10"/>
  </w:num>
  <w:num w:numId="17" w16cid:durableId="1460539194">
    <w:abstractNumId w:val="15"/>
  </w:num>
  <w:num w:numId="18" w16cid:durableId="195313501">
    <w:abstractNumId w:val="0"/>
  </w:num>
  <w:num w:numId="19" w16cid:durableId="2086147109">
    <w:abstractNumId w:val="12"/>
  </w:num>
  <w:num w:numId="20" w16cid:durableId="71762658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BB2"/>
    <w:rsid w:val="00000D46"/>
    <w:rsid w:val="00010111"/>
    <w:rsid w:val="00011A34"/>
    <w:rsid w:val="00014011"/>
    <w:rsid w:val="00016000"/>
    <w:rsid w:val="0001758C"/>
    <w:rsid w:val="00021067"/>
    <w:rsid w:val="00021F3D"/>
    <w:rsid w:val="000239FE"/>
    <w:rsid w:val="00030410"/>
    <w:rsid w:val="000311E1"/>
    <w:rsid w:val="00033DC3"/>
    <w:rsid w:val="000345E9"/>
    <w:rsid w:val="00036F32"/>
    <w:rsid w:val="0004205F"/>
    <w:rsid w:val="0004249E"/>
    <w:rsid w:val="000432A2"/>
    <w:rsid w:val="00043FB2"/>
    <w:rsid w:val="00044DB6"/>
    <w:rsid w:val="00046306"/>
    <w:rsid w:val="00047BCA"/>
    <w:rsid w:val="00050726"/>
    <w:rsid w:val="00054286"/>
    <w:rsid w:val="00054472"/>
    <w:rsid w:val="000557EB"/>
    <w:rsid w:val="000558FB"/>
    <w:rsid w:val="00055DA5"/>
    <w:rsid w:val="0005690C"/>
    <w:rsid w:val="00057950"/>
    <w:rsid w:val="00057A5C"/>
    <w:rsid w:val="00057A68"/>
    <w:rsid w:val="000600DD"/>
    <w:rsid w:val="00061397"/>
    <w:rsid w:val="00061694"/>
    <w:rsid w:val="000622F7"/>
    <w:rsid w:val="00062530"/>
    <w:rsid w:val="000708B9"/>
    <w:rsid w:val="00071841"/>
    <w:rsid w:val="00071E87"/>
    <w:rsid w:val="000741AC"/>
    <w:rsid w:val="000745BA"/>
    <w:rsid w:val="00074B40"/>
    <w:rsid w:val="00075553"/>
    <w:rsid w:val="000757BE"/>
    <w:rsid w:val="00075A38"/>
    <w:rsid w:val="00080860"/>
    <w:rsid w:val="00083C1B"/>
    <w:rsid w:val="00084089"/>
    <w:rsid w:val="0008705B"/>
    <w:rsid w:val="00087BC2"/>
    <w:rsid w:val="000902F8"/>
    <w:rsid w:val="00090417"/>
    <w:rsid w:val="00090715"/>
    <w:rsid w:val="00091CFF"/>
    <w:rsid w:val="00091DD3"/>
    <w:rsid w:val="00092423"/>
    <w:rsid w:val="00094067"/>
    <w:rsid w:val="00094331"/>
    <w:rsid w:val="00094959"/>
    <w:rsid w:val="00096A12"/>
    <w:rsid w:val="00097E8D"/>
    <w:rsid w:val="000A69F5"/>
    <w:rsid w:val="000A727B"/>
    <w:rsid w:val="000B099C"/>
    <w:rsid w:val="000B0C19"/>
    <w:rsid w:val="000B1725"/>
    <w:rsid w:val="000B1AEA"/>
    <w:rsid w:val="000B482F"/>
    <w:rsid w:val="000B710D"/>
    <w:rsid w:val="000B7612"/>
    <w:rsid w:val="000C0358"/>
    <w:rsid w:val="000C1099"/>
    <w:rsid w:val="000C31F4"/>
    <w:rsid w:val="000C3BA8"/>
    <w:rsid w:val="000C6C83"/>
    <w:rsid w:val="000C78A0"/>
    <w:rsid w:val="000D2FD2"/>
    <w:rsid w:val="000D6A72"/>
    <w:rsid w:val="000E1668"/>
    <w:rsid w:val="000F0B44"/>
    <w:rsid w:val="000F2DC0"/>
    <w:rsid w:val="000F3D88"/>
    <w:rsid w:val="000F60E3"/>
    <w:rsid w:val="000F7586"/>
    <w:rsid w:val="000F75FB"/>
    <w:rsid w:val="001004E5"/>
    <w:rsid w:val="00101F8A"/>
    <w:rsid w:val="00102852"/>
    <w:rsid w:val="00102965"/>
    <w:rsid w:val="00103DBD"/>
    <w:rsid w:val="00104C16"/>
    <w:rsid w:val="0010584A"/>
    <w:rsid w:val="00106D06"/>
    <w:rsid w:val="00107067"/>
    <w:rsid w:val="00107846"/>
    <w:rsid w:val="001169D8"/>
    <w:rsid w:val="00116B4E"/>
    <w:rsid w:val="00121198"/>
    <w:rsid w:val="00125F89"/>
    <w:rsid w:val="00127EB0"/>
    <w:rsid w:val="00131395"/>
    <w:rsid w:val="001328A6"/>
    <w:rsid w:val="00132E17"/>
    <w:rsid w:val="00132F0D"/>
    <w:rsid w:val="00135E1E"/>
    <w:rsid w:val="00135FC8"/>
    <w:rsid w:val="001361C1"/>
    <w:rsid w:val="00136FC9"/>
    <w:rsid w:val="00137148"/>
    <w:rsid w:val="001406E0"/>
    <w:rsid w:val="00140B86"/>
    <w:rsid w:val="00140C33"/>
    <w:rsid w:val="00141DA0"/>
    <w:rsid w:val="00145877"/>
    <w:rsid w:val="001479F9"/>
    <w:rsid w:val="00150795"/>
    <w:rsid w:val="00151155"/>
    <w:rsid w:val="00152218"/>
    <w:rsid w:val="0015379A"/>
    <w:rsid w:val="00153A2B"/>
    <w:rsid w:val="00154DEE"/>
    <w:rsid w:val="00155296"/>
    <w:rsid w:val="00155464"/>
    <w:rsid w:val="00155CEA"/>
    <w:rsid w:val="001563AB"/>
    <w:rsid w:val="00162258"/>
    <w:rsid w:val="00164C50"/>
    <w:rsid w:val="00165725"/>
    <w:rsid w:val="00165C49"/>
    <w:rsid w:val="001668AE"/>
    <w:rsid w:val="001740ED"/>
    <w:rsid w:val="001745A2"/>
    <w:rsid w:val="00174BA0"/>
    <w:rsid w:val="00176D0D"/>
    <w:rsid w:val="00176E5B"/>
    <w:rsid w:val="00181697"/>
    <w:rsid w:val="00181BF6"/>
    <w:rsid w:val="00187D7E"/>
    <w:rsid w:val="00190390"/>
    <w:rsid w:val="001926E5"/>
    <w:rsid w:val="001933EC"/>
    <w:rsid w:val="001946DD"/>
    <w:rsid w:val="00195264"/>
    <w:rsid w:val="00196103"/>
    <w:rsid w:val="001A0F7B"/>
    <w:rsid w:val="001A1031"/>
    <w:rsid w:val="001A2E61"/>
    <w:rsid w:val="001A2E66"/>
    <w:rsid w:val="001A3006"/>
    <w:rsid w:val="001A318F"/>
    <w:rsid w:val="001A4B13"/>
    <w:rsid w:val="001A56EA"/>
    <w:rsid w:val="001B0901"/>
    <w:rsid w:val="001B15F6"/>
    <w:rsid w:val="001B6CB4"/>
    <w:rsid w:val="001B6EFF"/>
    <w:rsid w:val="001B7DD2"/>
    <w:rsid w:val="001C1B27"/>
    <w:rsid w:val="001C3382"/>
    <w:rsid w:val="001C3AE5"/>
    <w:rsid w:val="001D13C1"/>
    <w:rsid w:val="001D28FD"/>
    <w:rsid w:val="001D5E8E"/>
    <w:rsid w:val="001E07BB"/>
    <w:rsid w:val="001E0C60"/>
    <w:rsid w:val="001E1769"/>
    <w:rsid w:val="001E1E0C"/>
    <w:rsid w:val="001E2444"/>
    <w:rsid w:val="001E2965"/>
    <w:rsid w:val="001E4C79"/>
    <w:rsid w:val="001E4F09"/>
    <w:rsid w:val="001E5EFC"/>
    <w:rsid w:val="001E76E2"/>
    <w:rsid w:val="001F1624"/>
    <w:rsid w:val="001F4828"/>
    <w:rsid w:val="001F5269"/>
    <w:rsid w:val="001F720A"/>
    <w:rsid w:val="0020099B"/>
    <w:rsid w:val="00200B42"/>
    <w:rsid w:val="002021FB"/>
    <w:rsid w:val="0020796C"/>
    <w:rsid w:val="00207F5B"/>
    <w:rsid w:val="002116C4"/>
    <w:rsid w:val="0021176D"/>
    <w:rsid w:val="002134BF"/>
    <w:rsid w:val="0021370C"/>
    <w:rsid w:val="002145D3"/>
    <w:rsid w:val="00214750"/>
    <w:rsid w:val="00214CCB"/>
    <w:rsid w:val="00216551"/>
    <w:rsid w:val="00216A31"/>
    <w:rsid w:val="00217348"/>
    <w:rsid w:val="00225A8E"/>
    <w:rsid w:val="00226C5E"/>
    <w:rsid w:val="00227DC3"/>
    <w:rsid w:val="00231DE1"/>
    <w:rsid w:val="0023666D"/>
    <w:rsid w:val="00236F83"/>
    <w:rsid w:val="002371F5"/>
    <w:rsid w:val="002406D4"/>
    <w:rsid w:val="002416A6"/>
    <w:rsid w:val="002417CD"/>
    <w:rsid w:val="00241C47"/>
    <w:rsid w:val="00243284"/>
    <w:rsid w:val="002438FC"/>
    <w:rsid w:val="00243BD6"/>
    <w:rsid w:val="00246071"/>
    <w:rsid w:val="00247E46"/>
    <w:rsid w:val="0025293F"/>
    <w:rsid w:val="00254D8A"/>
    <w:rsid w:val="0025560C"/>
    <w:rsid w:val="002568DC"/>
    <w:rsid w:val="00256DA2"/>
    <w:rsid w:val="0026211F"/>
    <w:rsid w:val="00262E4C"/>
    <w:rsid w:val="00263BEA"/>
    <w:rsid w:val="00264B89"/>
    <w:rsid w:val="00266667"/>
    <w:rsid w:val="00270BE4"/>
    <w:rsid w:val="00274C52"/>
    <w:rsid w:val="002811ED"/>
    <w:rsid w:val="00286FE7"/>
    <w:rsid w:val="00287D59"/>
    <w:rsid w:val="00290BD7"/>
    <w:rsid w:val="002910FB"/>
    <w:rsid w:val="00292F09"/>
    <w:rsid w:val="00295446"/>
    <w:rsid w:val="00295BCD"/>
    <w:rsid w:val="0029604F"/>
    <w:rsid w:val="00296261"/>
    <w:rsid w:val="00297525"/>
    <w:rsid w:val="002A0785"/>
    <w:rsid w:val="002A170D"/>
    <w:rsid w:val="002A292F"/>
    <w:rsid w:val="002A2E33"/>
    <w:rsid w:val="002A5795"/>
    <w:rsid w:val="002B09B5"/>
    <w:rsid w:val="002B1731"/>
    <w:rsid w:val="002B17A1"/>
    <w:rsid w:val="002B1E8F"/>
    <w:rsid w:val="002B3425"/>
    <w:rsid w:val="002B50E7"/>
    <w:rsid w:val="002B52A5"/>
    <w:rsid w:val="002B5CC2"/>
    <w:rsid w:val="002C07C8"/>
    <w:rsid w:val="002C0EC4"/>
    <w:rsid w:val="002C1CA3"/>
    <w:rsid w:val="002C23FD"/>
    <w:rsid w:val="002C4B64"/>
    <w:rsid w:val="002C4E40"/>
    <w:rsid w:val="002C51CB"/>
    <w:rsid w:val="002C7DD8"/>
    <w:rsid w:val="002D14AC"/>
    <w:rsid w:val="002D5470"/>
    <w:rsid w:val="002D61CB"/>
    <w:rsid w:val="002E498F"/>
    <w:rsid w:val="002E581D"/>
    <w:rsid w:val="002E7142"/>
    <w:rsid w:val="002F07C9"/>
    <w:rsid w:val="002F13E7"/>
    <w:rsid w:val="002F49D9"/>
    <w:rsid w:val="002F5030"/>
    <w:rsid w:val="002F634E"/>
    <w:rsid w:val="002F78CB"/>
    <w:rsid w:val="003008CA"/>
    <w:rsid w:val="00304C90"/>
    <w:rsid w:val="00313F4B"/>
    <w:rsid w:val="003236DD"/>
    <w:rsid w:val="00324190"/>
    <w:rsid w:val="00324823"/>
    <w:rsid w:val="00325F05"/>
    <w:rsid w:val="0032669E"/>
    <w:rsid w:val="003307E0"/>
    <w:rsid w:val="0033124B"/>
    <w:rsid w:val="00333312"/>
    <w:rsid w:val="00333D48"/>
    <w:rsid w:val="00334085"/>
    <w:rsid w:val="00335645"/>
    <w:rsid w:val="00336743"/>
    <w:rsid w:val="00336C3A"/>
    <w:rsid w:val="00340716"/>
    <w:rsid w:val="003425E5"/>
    <w:rsid w:val="0034729A"/>
    <w:rsid w:val="00352CB4"/>
    <w:rsid w:val="0035309E"/>
    <w:rsid w:val="003543F6"/>
    <w:rsid w:val="0035616C"/>
    <w:rsid w:val="003561A4"/>
    <w:rsid w:val="00356F87"/>
    <w:rsid w:val="003673F5"/>
    <w:rsid w:val="0036760C"/>
    <w:rsid w:val="00371605"/>
    <w:rsid w:val="0037250B"/>
    <w:rsid w:val="00372540"/>
    <w:rsid w:val="00372DF7"/>
    <w:rsid w:val="0037352D"/>
    <w:rsid w:val="00374F15"/>
    <w:rsid w:val="003758A6"/>
    <w:rsid w:val="00375E9C"/>
    <w:rsid w:val="003773F8"/>
    <w:rsid w:val="00377F53"/>
    <w:rsid w:val="00381265"/>
    <w:rsid w:val="003820FD"/>
    <w:rsid w:val="00382A18"/>
    <w:rsid w:val="00382A79"/>
    <w:rsid w:val="00382C4E"/>
    <w:rsid w:val="003830C7"/>
    <w:rsid w:val="00386A41"/>
    <w:rsid w:val="0039061F"/>
    <w:rsid w:val="00390643"/>
    <w:rsid w:val="00391873"/>
    <w:rsid w:val="0039319E"/>
    <w:rsid w:val="00394BD9"/>
    <w:rsid w:val="00397239"/>
    <w:rsid w:val="003972FF"/>
    <w:rsid w:val="00397E28"/>
    <w:rsid w:val="003A13EB"/>
    <w:rsid w:val="003A1F98"/>
    <w:rsid w:val="003A2C76"/>
    <w:rsid w:val="003A722D"/>
    <w:rsid w:val="003B266A"/>
    <w:rsid w:val="003B28B7"/>
    <w:rsid w:val="003B61E9"/>
    <w:rsid w:val="003B6C0B"/>
    <w:rsid w:val="003B7F9B"/>
    <w:rsid w:val="003C1DB8"/>
    <w:rsid w:val="003C3B78"/>
    <w:rsid w:val="003C53CA"/>
    <w:rsid w:val="003D03AB"/>
    <w:rsid w:val="003D07F0"/>
    <w:rsid w:val="003D0A70"/>
    <w:rsid w:val="003D20FB"/>
    <w:rsid w:val="003D29DA"/>
    <w:rsid w:val="003D455D"/>
    <w:rsid w:val="003D5149"/>
    <w:rsid w:val="003D671A"/>
    <w:rsid w:val="003D78D6"/>
    <w:rsid w:val="003E1926"/>
    <w:rsid w:val="003E1F09"/>
    <w:rsid w:val="003E3662"/>
    <w:rsid w:val="003E3724"/>
    <w:rsid w:val="003E3E16"/>
    <w:rsid w:val="003E3E34"/>
    <w:rsid w:val="003E4CD7"/>
    <w:rsid w:val="003E65E7"/>
    <w:rsid w:val="003F34C1"/>
    <w:rsid w:val="003F3F02"/>
    <w:rsid w:val="003F3F1B"/>
    <w:rsid w:val="003F6329"/>
    <w:rsid w:val="003F7425"/>
    <w:rsid w:val="003F788B"/>
    <w:rsid w:val="00400910"/>
    <w:rsid w:val="004012DA"/>
    <w:rsid w:val="004035BB"/>
    <w:rsid w:val="00410719"/>
    <w:rsid w:val="004115F7"/>
    <w:rsid w:val="00414CA0"/>
    <w:rsid w:val="00414EF0"/>
    <w:rsid w:val="0041666A"/>
    <w:rsid w:val="00417394"/>
    <w:rsid w:val="0042144E"/>
    <w:rsid w:val="00421785"/>
    <w:rsid w:val="00424FE6"/>
    <w:rsid w:val="00426E81"/>
    <w:rsid w:val="004274FB"/>
    <w:rsid w:val="00427DC6"/>
    <w:rsid w:val="00431338"/>
    <w:rsid w:val="00433574"/>
    <w:rsid w:val="00435196"/>
    <w:rsid w:val="004356AA"/>
    <w:rsid w:val="004363D8"/>
    <w:rsid w:val="00436F05"/>
    <w:rsid w:val="004378EB"/>
    <w:rsid w:val="00437EE0"/>
    <w:rsid w:val="004436F4"/>
    <w:rsid w:val="00443F4C"/>
    <w:rsid w:val="00444AA6"/>
    <w:rsid w:val="00445959"/>
    <w:rsid w:val="00446084"/>
    <w:rsid w:val="00447D67"/>
    <w:rsid w:val="0045033A"/>
    <w:rsid w:val="00450EA3"/>
    <w:rsid w:val="00452786"/>
    <w:rsid w:val="004528F8"/>
    <w:rsid w:val="00454519"/>
    <w:rsid w:val="00457C61"/>
    <w:rsid w:val="00461A7A"/>
    <w:rsid w:val="00462567"/>
    <w:rsid w:val="00464F8C"/>
    <w:rsid w:val="00465F30"/>
    <w:rsid w:val="0046700A"/>
    <w:rsid w:val="00467D6D"/>
    <w:rsid w:val="00472353"/>
    <w:rsid w:val="0047328F"/>
    <w:rsid w:val="00474310"/>
    <w:rsid w:val="004807B9"/>
    <w:rsid w:val="00490DA5"/>
    <w:rsid w:val="004911B9"/>
    <w:rsid w:val="00491636"/>
    <w:rsid w:val="004922B7"/>
    <w:rsid w:val="00492D3C"/>
    <w:rsid w:val="00494DDF"/>
    <w:rsid w:val="004954D3"/>
    <w:rsid w:val="004A2BD0"/>
    <w:rsid w:val="004A3177"/>
    <w:rsid w:val="004A5503"/>
    <w:rsid w:val="004A58D4"/>
    <w:rsid w:val="004A6950"/>
    <w:rsid w:val="004B26DA"/>
    <w:rsid w:val="004B3F0D"/>
    <w:rsid w:val="004B4E31"/>
    <w:rsid w:val="004B5BD4"/>
    <w:rsid w:val="004B735F"/>
    <w:rsid w:val="004C020A"/>
    <w:rsid w:val="004C04CA"/>
    <w:rsid w:val="004C0F6A"/>
    <w:rsid w:val="004C3849"/>
    <w:rsid w:val="004C3AF7"/>
    <w:rsid w:val="004C521B"/>
    <w:rsid w:val="004C5ABA"/>
    <w:rsid w:val="004D5ED8"/>
    <w:rsid w:val="004D7313"/>
    <w:rsid w:val="004D7A6C"/>
    <w:rsid w:val="004D7D8E"/>
    <w:rsid w:val="004D7F36"/>
    <w:rsid w:val="004E0EE1"/>
    <w:rsid w:val="004E289D"/>
    <w:rsid w:val="004E2E6A"/>
    <w:rsid w:val="004E4F01"/>
    <w:rsid w:val="004E609A"/>
    <w:rsid w:val="004F02BB"/>
    <w:rsid w:val="004F132C"/>
    <w:rsid w:val="004F14E4"/>
    <w:rsid w:val="004F3422"/>
    <w:rsid w:val="004F4DD6"/>
    <w:rsid w:val="004F616B"/>
    <w:rsid w:val="00500537"/>
    <w:rsid w:val="0050312A"/>
    <w:rsid w:val="005072F9"/>
    <w:rsid w:val="00507C39"/>
    <w:rsid w:val="005100ED"/>
    <w:rsid w:val="005117BF"/>
    <w:rsid w:val="00511848"/>
    <w:rsid w:val="0051249C"/>
    <w:rsid w:val="00513AC3"/>
    <w:rsid w:val="00516C91"/>
    <w:rsid w:val="00516FED"/>
    <w:rsid w:val="00521F6C"/>
    <w:rsid w:val="005239D5"/>
    <w:rsid w:val="00526EAC"/>
    <w:rsid w:val="00530A93"/>
    <w:rsid w:val="005311F2"/>
    <w:rsid w:val="0053266C"/>
    <w:rsid w:val="00532778"/>
    <w:rsid w:val="005341D2"/>
    <w:rsid w:val="00534AB1"/>
    <w:rsid w:val="00534C71"/>
    <w:rsid w:val="0053641C"/>
    <w:rsid w:val="005370C7"/>
    <w:rsid w:val="00541F94"/>
    <w:rsid w:val="00545A42"/>
    <w:rsid w:val="00545DC1"/>
    <w:rsid w:val="00547996"/>
    <w:rsid w:val="00551440"/>
    <w:rsid w:val="00551CA1"/>
    <w:rsid w:val="0055214E"/>
    <w:rsid w:val="00553F07"/>
    <w:rsid w:val="00554669"/>
    <w:rsid w:val="005562FB"/>
    <w:rsid w:val="005572E4"/>
    <w:rsid w:val="005579A6"/>
    <w:rsid w:val="00560D57"/>
    <w:rsid w:val="005622DB"/>
    <w:rsid w:val="00570307"/>
    <w:rsid w:val="0057116A"/>
    <w:rsid w:val="005716F1"/>
    <w:rsid w:val="00577009"/>
    <w:rsid w:val="00580D6E"/>
    <w:rsid w:val="0058276F"/>
    <w:rsid w:val="0058356B"/>
    <w:rsid w:val="00584695"/>
    <w:rsid w:val="005875AC"/>
    <w:rsid w:val="00590DE5"/>
    <w:rsid w:val="005928AE"/>
    <w:rsid w:val="00592E2E"/>
    <w:rsid w:val="0059556B"/>
    <w:rsid w:val="005978AA"/>
    <w:rsid w:val="005A4BB8"/>
    <w:rsid w:val="005A63FB"/>
    <w:rsid w:val="005A6879"/>
    <w:rsid w:val="005B0ACF"/>
    <w:rsid w:val="005B1F15"/>
    <w:rsid w:val="005B6317"/>
    <w:rsid w:val="005B70E1"/>
    <w:rsid w:val="005C33A6"/>
    <w:rsid w:val="005C5116"/>
    <w:rsid w:val="005C62EB"/>
    <w:rsid w:val="005C6A42"/>
    <w:rsid w:val="005C741C"/>
    <w:rsid w:val="005C7CEB"/>
    <w:rsid w:val="005D05B0"/>
    <w:rsid w:val="005D061B"/>
    <w:rsid w:val="005D0650"/>
    <w:rsid w:val="005D148D"/>
    <w:rsid w:val="005D230D"/>
    <w:rsid w:val="005D2395"/>
    <w:rsid w:val="005D3D97"/>
    <w:rsid w:val="005D4A6D"/>
    <w:rsid w:val="005D6DCA"/>
    <w:rsid w:val="005D7951"/>
    <w:rsid w:val="005E41CB"/>
    <w:rsid w:val="005E46B0"/>
    <w:rsid w:val="005E4A13"/>
    <w:rsid w:val="005E659E"/>
    <w:rsid w:val="005F1695"/>
    <w:rsid w:val="005F1E9F"/>
    <w:rsid w:val="005F4638"/>
    <w:rsid w:val="005F6299"/>
    <w:rsid w:val="005F6CC9"/>
    <w:rsid w:val="006017B5"/>
    <w:rsid w:val="00603E87"/>
    <w:rsid w:val="006043FC"/>
    <w:rsid w:val="00604CF6"/>
    <w:rsid w:val="006067F0"/>
    <w:rsid w:val="006078EB"/>
    <w:rsid w:val="00607F95"/>
    <w:rsid w:val="00610BA6"/>
    <w:rsid w:val="00610BA8"/>
    <w:rsid w:val="0061186F"/>
    <w:rsid w:val="006124CA"/>
    <w:rsid w:val="006143B0"/>
    <w:rsid w:val="00614E09"/>
    <w:rsid w:val="0061586B"/>
    <w:rsid w:val="00615EF1"/>
    <w:rsid w:val="00620A5A"/>
    <w:rsid w:val="0062174F"/>
    <w:rsid w:val="006240D1"/>
    <w:rsid w:val="006272A0"/>
    <w:rsid w:val="00627E14"/>
    <w:rsid w:val="00630435"/>
    <w:rsid w:val="006330E6"/>
    <w:rsid w:val="00640AE5"/>
    <w:rsid w:val="00641DD2"/>
    <w:rsid w:val="00643357"/>
    <w:rsid w:val="0064643A"/>
    <w:rsid w:val="00647C83"/>
    <w:rsid w:val="00647D2D"/>
    <w:rsid w:val="0065260A"/>
    <w:rsid w:val="00652B1A"/>
    <w:rsid w:val="00660D03"/>
    <w:rsid w:val="00664BAD"/>
    <w:rsid w:val="00665882"/>
    <w:rsid w:val="00665C33"/>
    <w:rsid w:val="00666650"/>
    <w:rsid w:val="006674A3"/>
    <w:rsid w:val="00671763"/>
    <w:rsid w:val="006732AB"/>
    <w:rsid w:val="006749EB"/>
    <w:rsid w:val="006759FD"/>
    <w:rsid w:val="00676621"/>
    <w:rsid w:val="006768AF"/>
    <w:rsid w:val="00676A80"/>
    <w:rsid w:val="00677CA4"/>
    <w:rsid w:val="006829DD"/>
    <w:rsid w:val="00682B06"/>
    <w:rsid w:val="006871A1"/>
    <w:rsid w:val="006872FB"/>
    <w:rsid w:val="00687F46"/>
    <w:rsid w:val="0069014D"/>
    <w:rsid w:val="0069171D"/>
    <w:rsid w:val="00692623"/>
    <w:rsid w:val="00693402"/>
    <w:rsid w:val="00694E73"/>
    <w:rsid w:val="006A4AFD"/>
    <w:rsid w:val="006A5FAB"/>
    <w:rsid w:val="006A73AF"/>
    <w:rsid w:val="006B0D2D"/>
    <w:rsid w:val="006B366C"/>
    <w:rsid w:val="006B43E8"/>
    <w:rsid w:val="006B4822"/>
    <w:rsid w:val="006B6079"/>
    <w:rsid w:val="006B7965"/>
    <w:rsid w:val="006B79D3"/>
    <w:rsid w:val="006C0A31"/>
    <w:rsid w:val="006C1E99"/>
    <w:rsid w:val="006C2376"/>
    <w:rsid w:val="006C3732"/>
    <w:rsid w:val="006D1A60"/>
    <w:rsid w:val="006D2A2A"/>
    <w:rsid w:val="006D2DFB"/>
    <w:rsid w:val="006D33A1"/>
    <w:rsid w:val="006D668B"/>
    <w:rsid w:val="006D72AB"/>
    <w:rsid w:val="006E1705"/>
    <w:rsid w:val="006E23CA"/>
    <w:rsid w:val="006E3B12"/>
    <w:rsid w:val="006F052A"/>
    <w:rsid w:val="006F4E01"/>
    <w:rsid w:val="006F504B"/>
    <w:rsid w:val="006F5DC0"/>
    <w:rsid w:val="006F64E0"/>
    <w:rsid w:val="006F68D6"/>
    <w:rsid w:val="00700EA0"/>
    <w:rsid w:val="00701E3E"/>
    <w:rsid w:val="00702513"/>
    <w:rsid w:val="00702CA5"/>
    <w:rsid w:val="007031A1"/>
    <w:rsid w:val="00704392"/>
    <w:rsid w:val="007047DD"/>
    <w:rsid w:val="00704B50"/>
    <w:rsid w:val="00705BF8"/>
    <w:rsid w:val="00707139"/>
    <w:rsid w:val="00707C20"/>
    <w:rsid w:val="007124AA"/>
    <w:rsid w:val="00712662"/>
    <w:rsid w:val="00713698"/>
    <w:rsid w:val="00715102"/>
    <w:rsid w:val="007153F0"/>
    <w:rsid w:val="00726E7B"/>
    <w:rsid w:val="00726EE5"/>
    <w:rsid w:val="007332FE"/>
    <w:rsid w:val="00742C93"/>
    <w:rsid w:val="00744501"/>
    <w:rsid w:val="00745350"/>
    <w:rsid w:val="00745DE0"/>
    <w:rsid w:val="0074741F"/>
    <w:rsid w:val="007476FB"/>
    <w:rsid w:val="00752A80"/>
    <w:rsid w:val="007569F1"/>
    <w:rsid w:val="00757124"/>
    <w:rsid w:val="00757CA4"/>
    <w:rsid w:val="00757E33"/>
    <w:rsid w:val="007615FF"/>
    <w:rsid w:val="00763070"/>
    <w:rsid w:val="0076526F"/>
    <w:rsid w:val="007653D3"/>
    <w:rsid w:val="00765C90"/>
    <w:rsid w:val="00766C14"/>
    <w:rsid w:val="00776ABB"/>
    <w:rsid w:val="007803E4"/>
    <w:rsid w:val="00780831"/>
    <w:rsid w:val="00780A64"/>
    <w:rsid w:val="00780B6A"/>
    <w:rsid w:val="00782C02"/>
    <w:rsid w:val="00783AF4"/>
    <w:rsid w:val="00783C07"/>
    <w:rsid w:val="00785F86"/>
    <w:rsid w:val="00786E3B"/>
    <w:rsid w:val="00790A79"/>
    <w:rsid w:val="00792134"/>
    <w:rsid w:val="00796673"/>
    <w:rsid w:val="00797672"/>
    <w:rsid w:val="007A00E5"/>
    <w:rsid w:val="007A0771"/>
    <w:rsid w:val="007A1358"/>
    <w:rsid w:val="007A4C3A"/>
    <w:rsid w:val="007A502E"/>
    <w:rsid w:val="007A564D"/>
    <w:rsid w:val="007A5BB7"/>
    <w:rsid w:val="007A679C"/>
    <w:rsid w:val="007A6926"/>
    <w:rsid w:val="007A6980"/>
    <w:rsid w:val="007A6A4A"/>
    <w:rsid w:val="007A71FD"/>
    <w:rsid w:val="007A7855"/>
    <w:rsid w:val="007B07B9"/>
    <w:rsid w:val="007B3BC7"/>
    <w:rsid w:val="007B66F0"/>
    <w:rsid w:val="007C0838"/>
    <w:rsid w:val="007C257B"/>
    <w:rsid w:val="007C44A4"/>
    <w:rsid w:val="007C69CE"/>
    <w:rsid w:val="007D0A00"/>
    <w:rsid w:val="007D23D9"/>
    <w:rsid w:val="007D32F2"/>
    <w:rsid w:val="007D58C1"/>
    <w:rsid w:val="007E0E65"/>
    <w:rsid w:val="007E349E"/>
    <w:rsid w:val="007E43CC"/>
    <w:rsid w:val="007F0B1D"/>
    <w:rsid w:val="007F1C9D"/>
    <w:rsid w:val="007F2CFB"/>
    <w:rsid w:val="007F393D"/>
    <w:rsid w:val="007F636E"/>
    <w:rsid w:val="007F6AC0"/>
    <w:rsid w:val="00805318"/>
    <w:rsid w:val="00805B47"/>
    <w:rsid w:val="00806E1F"/>
    <w:rsid w:val="008144BB"/>
    <w:rsid w:val="0081501A"/>
    <w:rsid w:val="00816676"/>
    <w:rsid w:val="00820042"/>
    <w:rsid w:val="00821EC0"/>
    <w:rsid w:val="008237CF"/>
    <w:rsid w:val="00825131"/>
    <w:rsid w:val="00825F2C"/>
    <w:rsid w:val="00826B47"/>
    <w:rsid w:val="00830B40"/>
    <w:rsid w:val="00831B21"/>
    <w:rsid w:val="00834BC1"/>
    <w:rsid w:val="00835E7D"/>
    <w:rsid w:val="008366A7"/>
    <w:rsid w:val="008377D0"/>
    <w:rsid w:val="00842665"/>
    <w:rsid w:val="00843547"/>
    <w:rsid w:val="00843FCF"/>
    <w:rsid w:val="0084582A"/>
    <w:rsid w:val="008462E0"/>
    <w:rsid w:val="008476FB"/>
    <w:rsid w:val="00854C21"/>
    <w:rsid w:val="00854E73"/>
    <w:rsid w:val="008575BD"/>
    <w:rsid w:val="00862498"/>
    <w:rsid w:val="008633F4"/>
    <w:rsid w:val="0086369E"/>
    <w:rsid w:val="008636E2"/>
    <w:rsid w:val="00865B86"/>
    <w:rsid w:val="008663E8"/>
    <w:rsid w:val="00867D5A"/>
    <w:rsid w:val="008705C3"/>
    <w:rsid w:val="00871E31"/>
    <w:rsid w:val="00874D6E"/>
    <w:rsid w:val="00875113"/>
    <w:rsid w:val="0088302D"/>
    <w:rsid w:val="00885B51"/>
    <w:rsid w:val="0088710D"/>
    <w:rsid w:val="00891379"/>
    <w:rsid w:val="00891D18"/>
    <w:rsid w:val="00891F5A"/>
    <w:rsid w:val="008920BC"/>
    <w:rsid w:val="00893015"/>
    <w:rsid w:val="00895D46"/>
    <w:rsid w:val="00897963"/>
    <w:rsid w:val="008A05EE"/>
    <w:rsid w:val="008A0B8D"/>
    <w:rsid w:val="008A1A13"/>
    <w:rsid w:val="008A1D9E"/>
    <w:rsid w:val="008A205B"/>
    <w:rsid w:val="008A2621"/>
    <w:rsid w:val="008A2C7B"/>
    <w:rsid w:val="008A5AD8"/>
    <w:rsid w:val="008A7908"/>
    <w:rsid w:val="008A7E8E"/>
    <w:rsid w:val="008B199C"/>
    <w:rsid w:val="008B1D73"/>
    <w:rsid w:val="008B6165"/>
    <w:rsid w:val="008B6A2C"/>
    <w:rsid w:val="008B6C69"/>
    <w:rsid w:val="008B6DFB"/>
    <w:rsid w:val="008C1353"/>
    <w:rsid w:val="008C17F0"/>
    <w:rsid w:val="008C18D6"/>
    <w:rsid w:val="008C27D2"/>
    <w:rsid w:val="008C4D5D"/>
    <w:rsid w:val="008C6CFF"/>
    <w:rsid w:val="008D06D7"/>
    <w:rsid w:val="008D12A2"/>
    <w:rsid w:val="008D1EE3"/>
    <w:rsid w:val="008D2C01"/>
    <w:rsid w:val="008D5FA1"/>
    <w:rsid w:val="008D6947"/>
    <w:rsid w:val="008E182A"/>
    <w:rsid w:val="008E303B"/>
    <w:rsid w:val="008E4E04"/>
    <w:rsid w:val="008E6118"/>
    <w:rsid w:val="008E655A"/>
    <w:rsid w:val="008F08B7"/>
    <w:rsid w:val="008F0FCD"/>
    <w:rsid w:val="008F18DC"/>
    <w:rsid w:val="008F3E25"/>
    <w:rsid w:val="008F5AC1"/>
    <w:rsid w:val="008F63A7"/>
    <w:rsid w:val="008F75FD"/>
    <w:rsid w:val="008F7F19"/>
    <w:rsid w:val="009009A0"/>
    <w:rsid w:val="00902141"/>
    <w:rsid w:val="0090244B"/>
    <w:rsid w:val="00902707"/>
    <w:rsid w:val="00907715"/>
    <w:rsid w:val="009128BA"/>
    <w:rsid w:val="0091297A"/>
    <w:rsid w:val="00913954"/>
    <w:rsid w:val="009142FE"/>
    <w:rsid w:val="0091528E"/>
    <w:rsid w:val="00916F2E"/>
    <w:rsid w:val="00917BB1"/>
    <w:rsid w:val="00917D55"/>
    <w:rsid w:val="00917E60"/>
    <w:rsid w:val="00922070"/>
    <w:rsid w:val="00922939"/>
    <w:rsid w:val="0092466F"/>
    <w:rsid w:val="00925245"/>
    <w:rsid w:val="00925E71"/>
    <w:rsid w:val="00926022"/>
    <w:rsid w:val="009304D7"/>
    <w:rsid w:val="009314D7"/>
    <w:rsid w:val="00932323"/>
    <w:rsid w:val="00932DB7"/>
    <w:rsid w:val="00933B2B"/>
    <w:rsid w:val="00934BED"/>
    <w:rsid w:val="00935626"/>
    <w:rsid w:val="0093639B"/>
    <w:rsid w:val="00937E89"/>
    <w:rsid w:val="00941E34"/>
    <w:rsid w:val="00943B71"/>
    <w:rsid w:val="00944191"/>
    <w:rsid w:val="00950D82"/>
    <w:rsid w:val="00954728"/>
    <w:rsid w:val="009567F1"/>
    <w:rsid w:val="0095777E"/>
    <w:rsid w:val="009578A8"/>
    <w:rsid w:val="00964D2C"/>
    <w:rsid w:val="009652D8"/>
    <w:rsid w:val="0096663E"/>
    <w:rsid w:val="00966ED5"/>
    <w:rsid w:val="00970625"/>
    <w:rsid w:val="009712F3"/>
    <w:rsid w:val="009716BF"/>
    <w:rsid w:val="00972102"/>
    <w:rsid w:val="00973609"/>
    <w:rsid w:val="00975755"/>
    <w:rsid w:val="00975D31"/>
    <w:rsid w:val="00977385"/>
    <w:rsid w:val="00977994"/>
    <w:rsid w:val="00994528"/>
    <w:rsid w:val="00994659"/>
    <w:rsid w:val="009959DB"/>
    <w:rsid w:val="009969A7"/>
    <w:rsid w:val="009A42B2"/>
    <w:rsid w:val="009A49C6"/>
    <w:rsid w:val="009A5E40"/>
    <w:rsid w:val="009A6625"/>
    <w:rsid w:val="009A71D2"/>
    <w:rsid w:val="009A7D81"/>
    <w:rsid w:val="009B19C0"/>
    <w:rsid w:val="009B21CE"/>
    <w:rsid w:val="009B5907"/>
    <w:rsid w:val="009B5ACF"/>
    <w:rsid w:val="009B675D"/>
    <w:rsid w:val="009B6BD4"/>
    <w:rsid w:val="009C1989"/>
    <w:rsid w:val="009C4A56"/>
    <w:rsid w:val="009C4BF3"/>
    <w:rsid w:val="009C5ED5"/>
    <w:rsid w:val="009D120C"/>
    <w:rsid w:val="009D26CA"/>
    <w:rsid w:val="009D29DB"/>
    <w:rsid w:val="009D2F46"/>
    <w:rsid w:val="009D44A6"/>
    <w:rsid w:val="009E04F0"/>
    <w:rsid w:val="009E0DCC"/>
    <w:rsid w:val="009E612F"/>
    <w:rsid w:val="009E66F7"/>
    <w:rsid w:val="009E6D92"/>
    <w:rsid w:val="009E76CF"/>
    <w:rsid w:val="009E7964"/>
    <w:rsid w:val="009E7CBA"/>
    <w:rsid w:val="009F01E1"/>
    <w:rsid w:val="009F37F1"/>
    <w:rsid w:val="009F4142"/>
    <w:rsid w:val="009F4DB8"/>
    <w:rsid w:val="00A015B0"/>
    <w:rsid w:val="00A0199D"/>
    <w:rsid w:val="00A0228C"/>
    <w:rsid w:val="00A02690"/>
    <w:rsid w:val="00A02AEF"/>
    <w:rsid w:val="00A03933"/>
    <w:rsid w:val="00A0430D"/>
    <w:rsid w:val="00A043B3"/>
    <w:rsid w:val="00A04AB1"/>
    <w:rsid w:val="00A04AB5"/>
    <w:rsid w:val="00A065F4"/>
    <w:rsid w:val="00A07070"/>
    <w:rsid w:val="00A07445"/>
    <w:rsid w:val="00A11D06"/>
    <w:rsid w:val="00A11D32"/>
    <w:rsid w:val="00A12558"/>
    <w:rsid w:val="00A125C5"/>
    <w:rsid w:val="00A12750"/>
    <w:rsid w:val="00A13211"/>
    <w:rsid w:val="00A140A3"/>
    <w:rsid w:val="00A2529E"/>
    <w:rsid w:val="00A271A8"/>
    <w:rsid w:val="00A306A8"/>
    <w:rsid w:val="00A3208F"/>
    <w:rsid w:val="00A33425"/>
    <w:rsid w:val="00A33A41"/>
    <w:rsid w:val="00A33DA0"/>
    <w:rsid w:val="00A34C74"/>
    <w:rsid w:val="00A366F0"/>
    <w:rsid w:val="00A3799C"/>
    <w:rsid w:val="00A41DB2"/>
    <w:rsid w:val="00A4392D"/>
    <w:rsid w:val="00A443DF"/>
    <w:rsid w:val="00A457C5"/>
    <w:rsid w:val="00A50342"/>
    <w:rsid w:val="00A5209C"/>
    <w:rsid w:val="00A55D59"/>
    <w:rsid w:val="00A5700E"/>
    <w:rsid w:val="00A57710"/>
    <w:rsid w:val="00A7301C"/>
    <w:rsid w:val="00A73E25"/>
    <w:rsid w:val="00A759FB"/>
    <w:rsid w:val="00A75DB1"/>
    <w:rsid w:val="00A814D0"/>
    <w:rsid w:val="00A829E9"/>
    <w:rsid w:val="00A95634"/>
    <w:rsid w:val="00A96275"/>
    <w:rsid w:val="00AA2B54"/>
    <w:rsid w:val="00AA34BC"/>
    <w:rsid w:val="00AA58AF"/>
    <w:rsid w:val="00AA7A60"/>
    <w:rsid w:val="00AA7FDB"/>
    <w:rsid w:val="00AB0680"/>
    <w:rsid w:val="00AB204A"/>
    <w:rsid w:val="00AB2DC5"/>
    <w:rsid w:val="00AB2FC8"/>
    <w:rsid w:val="00AB4F9F"/>
    <w:rsid w:val="00AC08D4"/>
    <w:rsid w:val="00AC1373"/>
    <w:rsid w:val="00AC28D0"/>
    <w:rsid w:val="00AC2CB9"/>
    <w:rsid w:val="00AC4EA9"/>
    <w:rsid w:val="00AD0290"/>
    <w:rsid w:val="00AD18EC"/>
    <w:rsid w:val="00AD3F12"/>
    <w:rsid w:val="00AD45B6"/>
    <w:rsid w:val="00AD55D6"/>
    <w:rsid w:val="00AD5ABB"/>
    <w:rsid w:val="00AD7BBB"/>
    <w:rsid w:val="00AE139F"/>
    <w:rsid w:val="00AE23CE"/>
    <w:rsid w:val="00AE2904"/>
    <w:rsid w:val="00AE4F91"/>
    <w:rsid w:val="00AF201D"/>
    <w:rsid w:val="00AF2DF4"/>
    <w:rsid w:val="00AF3038"/>
    <w:rsid w:val="00AF3781"/>
    <w:rsid w:val="00AF451C"/>
    <w:rsid w:val="00AF7186"/>
    <w:rsid w:val="00B00C3B"/>
    <w:rsid w:val="00B024BE"/>
    <w:rsid w:val="00B06D45"/>
    <w:rsid w:val="00B07F69"/>
    <w:rsid w:val="00B10899"/>
    <w:rsid w:val="00B11D5E"/>
    <w:rsid w:val="00B17D78"/>
    <w:rsid w:val="00B2261C"/>
    <w:rsid w:val="00B259BF"/>
    <w:rsid w:val="00B273F7"/>
    <w:rsid w:val="00B277BF"/>
    <w:rsid w:val="00B27CA5"/>
    <w:rsid w:val="00B308ED"/>
    <w:rsid w:val="00B30DB9"/>
    <w:rsid w:val="00B3166B"/>
    <w:rsid w:val="00B34B10"/>
    <w:rsid w:val="00B44AB1"/>
    <w:rsid w:val="00B46E0C"/>
    <w:rsid w:val="00B544DA"/>
    <w:rsid w:val="00B54C88"/>
    <w:rsid w:val="00B54DC1"/>
    <w:rsid w:val="00B56D4E"/>
    <w:rsid w:val="00B57A7D"/>
    <w:rsid w:val="00B57C6E"/>
    <w:rsid w:val="00B63589"/>
    <w:rsid w:val="00B668FC"/>
    <w:rsid w:val="00B70FC3"/>
    <w:rsid w:val="00B72BAE"/>
    <w:rsid w:val="00B74583"/>
    <w:rsid w:val="00B75950"/>
    <w:rsid w:val="00B76711"/>
    <w:rsid w:val="00B77AB1"/>
    <w:rsid w:val="00B80338"/>
    <w:rsid w:val="00B82517"/>
    <w:rsid w:val="00B84DCF"/>
    <w:rsid w:val="00B86792"/>
    <w:rsid w:val="00B916BC"/>
    <w:rsid w:val="00B917FE"/>
    <w:rsid w:val="00B92748"/>
    <w:rsid w:val="00B94E5A"/>
    <w:rsid w:val="00B951A9"/>
    <w:rsid w:val="00B973AA"/>
    <w:rsid w:val="00B97620"/>
    <w:rsid w:val="00B97FCB"/>
    <w:rsid w:val="00BA0F2B"/>
    <w:rsid w:val="00BA4DC7"/>
    <w:rsid w:val="00BA6CF7"/>
    <w:rsid w:val="00BB0093"/>
    <w:rsid w:val="00BB6712"/>
    <w:rsid w:val="00BC09B6"/>
    <w:rsid w:val="00BC306A"/>
    <w:rsid w:val="00BC380D"/>
    <w:rsid w:val="00BC3E18"/>
    <w:rsid w:val="00BC4AD7"/>
    <w:rsid w:val="00BC6004"/>
    <w:rsid w:val="00BC6B83"/>
    <w:rsid w:val="00BD1EA5"/>
    <w:rsid w:val="00BD1FC8"/>
    <w:rsid w:val="00BD2FF9"/>
    <w:rsid w:val="00BD31B4"/>
    <w:rsid w:val="00BD345F"/>
    <w:rsid w:val="00BE3A4C"/>
    <w:rsid w:val="00BE6A41"/>
    <w:rsid w:val="00BE73A3"/>
    <w:rsid w:val="00BF0431"/>
    <w:rsid w:val="00BF063B"/>
    <w:rsid w:val="00BF0826"/>
    <w:rsid w:val="00BF08FD"/>
    <w:rsid w:val="00BF118A"/>
    <w:rsid w:val="00BF26A6"/>
    <w:rsid w:val="00BF3437"/>
    <w:rsid w:val="00BF45F7"/>
    <w:rsid w:val="00C01D69"/>
    <w:rsid w:val="00C04078"/>
    <w:rsid w:val="00C05FC0"/>
    <w:rsid w:val="00C11C63"/>
    <w:rsid w:val="00C11D43"/>
    <w:rsid w:val="00C127B4"/>
    <w:rsid w:val="00C14716"/>
    <w:rsid w:val="00C1699F"/>
    <w:rsid w:val="00C23DC5"/>
    <w:rsid w:val="00C24B3B"/>
    <w:rsid w:val="00C26180"/>
    <w:rsid w:val="00C26218"/>
    <w:rsid w:val="00C30C38"/>
    <w:rsid w:val="00C33BC8"/>
    <w:rsid w:val="00C371DF"/>
    <w:rsid w:val="00C3734A"/>
    <w:rsid w:val="00C37718"/>
    <w:rsid w:val="00C37752"/>
    <w:rsid w:val="00C407A4"/>
    <w:rsid w:val="00C42652"/>
    <w:rsid w:val="00C42910"/>
    <w:rsid w:val="00C439CB"/>
    <w:rsid w:val="00C45206"/>
    <w:rsid w:val="00C4625D"/>
    <w:rsid w:val="00C4688F"/>
    <w:rsid w:val="00C556E2"/>
    <w:rsid w:val="00C55FF5"/>
    <w:rsid w:val="00C617EA"/>
    <w:rsid w:val="00C63ECA"/>
    <w:rsid w:val="00C65C02"/>
    <w:rsid w:val="00C65EFA"/>
    <w:rsid w:val="00C678EC"/>
    <w:rsid w:val="00C67B9C"/>
    <w:rsid w:val="00C74393"/>
    <w:rsid w:val="00C757B6"/>
    <w:rsid w:val="00C8133E"/>
    <w:rsid w:val="00C83E98"/>
    <w:rsid w:val="00C87970"/>
    <w:rsid w:val="00C907DC"/>
    <w:rsid w:val="00C91349"/>
    <w:rsid w:val="00C91D78"/>
    <w:rsid w:val="00C93922"/>
    <w:rsid w:val="00C95D01"/>
    <w:rsid w:val="00C96B79"/>
    <w:rsid w:val="00CA1F76"/>
    <w:rsid w:val="00CA2876"/>
    <w:rsid w:val="00CA3E7A"/>
    <w:rsid w:val="00CA5554"/>
    <w:rsid w:val="00CA65C5"/>
    <w:rsid w:val="00CA6912"/>
    <w:rsid w:val="00CB0E9F"/>
    <w:rsid w:val="00CB1256"/>
    <w:rsid w:val="00CB2A2B"/>
    <w:rsid w:val="00CB40BC"/>
    <w:rsid w:val="00CB4745"/>
    <w:rsid w:val="00CB5BC5"/>
    <w:rsid w:val="00CB65E7"/>
    <w:rsid w:val="00CB6B4C"/>
    <w:rsid w:val="00CC2B22"/>
    <w:rsid w:val="00CC314A"/>
    <w:rsid w:val="00CC3B5F"/>
    <w:rsid w:val="00CC47E5"/>
    <w:rsid w:val="00CC63B7"/>
    <w:rsid w:val="00CC6559"/>
    <w:rsid w:val="00CD1AD2"/>
    <w:rsid w:val="00CD2FC5"/>
    <w:rsid w:val="00CD4375"/>
    <w:rsid w:val="00CD743D"/>
    <w:rsid w:val="00CE10B6"/>
    <w:rsid w:val="00CE1F48"/>
    <w:rsid w:val="00CE31EA"/>
    <w:rsid w:val="00CE3E1B"/>
    <w:rsid w:val="00CE5834"/>
    <w:rsid w:val="00CE5857"/>
    <w:rsid w:val="00CF10B3"/>
    <w:rsid w:val="00CF3EFD"/>
    <w:rsid w:val="00CF414F"/>
    <w:rsid w:val="00CF4ECE"/>
    <w:rsid w:val="00CF53B5"/>
    <w:rsid w:val="00CF619B"/>
    <w:rsid w:val="00CF6F52"/>
    <w:rsid w:val="00D02DCE"/>
    <w:rsid w:val="00D02F1B"/>
    <w:rsid w:val="00D031D6"/>
    <w:rsid w:val="00D03A94"/>
    <w:rsid w:val="00D03C98"/>
    <w:rsid w:val="00D067AC"/>
    <w:rsid w:val="00D106A3"/>
    <w:rsid w:val="00D13656"/>
    <w:rsid w:val="00D13977"/>
    <w:rsid w:val="00D21B59"/>
    <w:rsid w:val="00D24BB8"/>
    <w:rsid w:val="00D25059"/>
    <w:rsid w:val="00D25798"/>
    <w:rsid w:val="00D2650E"/>
    <w:rsid w:val="00D265AC"/>
    <w:rsid w:val="00D26651"/>
    <w:rsid w:val="00D273CD"/>
    <w:rsid w:val="00D2765C"/>
    <w:rsid w:val="00D302CC"/>
    <w:rsid w:val="00D322CC"/>
    <w:rsid w:val="00D36443"/>
    <w:rsid w:val="00D428F6"/>
    <w:rsid w:val="00D42E9D"/>
    <w:rsid w:val="00D45421"/>
    <w:rsid w:val="00D47A82"/>
    <w:rsid w:val="00D50F3C"/>
    <w:rsid w:val="00D5191A"/>
    <w:rsid w:val="00D51E99"/>
    <w:rsid w:val="00D52512"/>
    <w:rsid w:val="00D53DDF"/>
    <w:rsid w:val="00D54068"/>
    <w:rsid w:val="00D543E2"/>
    <w:rsid w:val="00D550FB"/>
    <w:rsid w:val="00D55717"/>
    <w:rsid w:val="00D565C0"/>
    <w:rsid w:val="00D56DE4"/>
    <w:rsid w:val="00D57EBB"/>
    <w:rsid w:val="00D61861"/>
    <w:rsid w:val="00D61C5A"/>
    <w:rsid w:val="00D61CDB"/>
    <w:rsid w:val="00D63E4C"/>
    <w:rsid w:val="00D65161"/>
    <w:rsid w:val="00D65D01"/>
    <w:rsid w:val="00D66FC9"/>
    <w:rsid w:val="00D671AB"/>
    <w:rsid w:val="00D70E0B"/>
    <w:rsid w:val="00D7178F"/>
    <w:rsid w:val="00D72CEB"/>
    <w:rsid w:val="00D744E4"/>
    <w:rsid w:val="00D76F81"/>
    <w:rsid w:val="00D77512"/>
    <w:rsid w:val="00D8119E"/>
    <w:rsid w:val="00D81478"/>
    <w:rsid w:val="00D81553"/>
    <w:rsid w:val="00D83247"/>
    <w:rsid w:val="00D84DB9"/>
    <w:rsid w:val="00D8648A"/>
    <w:rsid w:val="00D867CC"/>
    <w:rsid w:val="00D91274"/>
    <w:rsid w:val="00D92FA8"/>
    <w:rsid w:val="00DA07EA"/>
    <w:rsid w:val="00DA1AFB"/>
    <w:rsid w:val="00DA245F"/>
    <w:rsid w:val="00DA31BC"/>
    <w:rsid w:val="00DA4C09"/>
    <w:rsid w:val="00DA4ECB"/>
    <w:rsid w:val="00DA6082"/>
    <w:rsid w:val="00DB0F44"/>
    <w:rsid w:val="00DB1960"/>
    <w:rsid w:val="00DB7414"/>
    <w:rsid w:val="00DC1242"/>
    <w:rsid w:val="00DC173E"/>
    <w:rsid w:val="00DC3083"/>
    <w:rsid w:val="00DD43FF"/>
    <w:rsid w:val="00DD4F6F"/>
    <w:rsid w:val="00DE0B19"/>
    <w:rsid w:val="00DE0DBA"/>
    <w:rsid w:val="00DE0EB3"/>
    <w:rsid w:val="00DE1E41"/>
    <w:rsid w:val="00DE252F"/>
    <w:rsid w:val="00DE2612"/>
    <w:rsid w:val="00DE63A1"/>
    <w:rsid w:val="00DE753E"/>
    <w:rsid w:val="00DE765A"/>
    <w:rsid w:val="00DF27B5"/>
    <w:rsid w:val="00DF34BF"/>
    <w:rsid w:val="00DF4817"/>
    <w:rsid w:val="00E0207F"/>
    <w:rsid w:val="00E04067"/>
    <w:rsid w:val="00E11217"/>
    <w:rsid w:val="00E11AB0"/>
    <w:rsid w:val="00E12E35"/>
    <w:rsid w:val="00E140A8"/>
    <w:rsid w:val="00E15C8E"/>
    <w:rsid w:val="00E16E6C"/>
    <w:rsid w:val="00E220F8"/>
    <w:rsid w:val="00E23A43"/>
    <w:rsid w:val="00E24053"/>
    <w:rsid w:val="00E25879"/>
    <w:rsid w:val="00E26A35"/>
    <w:rsid w:val="00E26DFB"/>
    <w:rsid w:val="00E2743F"/>
    <w:rsid w:val="00E30726"/>
    <w:rsid w:val="00E307A8"/>
    <w:rsid w:val="00E33409"/>
    <w:rsid w:val="00E339A0"/>
    <w:rsid w:val="00E33CE1"/>
    <w:rsid w:val="00E3639B"/>
    <w:rsid w:val="00E37166"/>
    <w:rsid w:val="00E37507"/>
    <w:rsid w:val="00E4061B"/>
    <w:rsid w:val="00E40FFF"/>
    <w:rsid w:val="00E42F2D"/>
    <w:rsid w:val="00E46297"/>
    <w:rsid w:val="00E46445"/>
    <w:rsid w:val="00E46A00"/>
    <w:rsid w:val="00E47213"/>
    <w:rsid w:val="00E47D15"/>
    <w:rsid w:val="00E5181E"/>
    <w:rsid w:val="00E54143"/>
    <w:rsid w:val="00E54CD6"/>
    <w:rsid w:val="00E57570"/>
    <w:rsid w:val="00E61763"/>
    <w:rsid w:val="00E6502C"/>
    <w:rsid w:val="00E663AD"/>
    <w:rsid w:val="00E708A2"/>
    <w:rsid w:val="00E71829"/>
    <w:rsid w:val="00E71DCB"/>
    <w:rsid w:val="00E72B6F"/>
    <w:rsid w:val="00E731A5"/>
    <w:rsid w:val="00E77DFD"/>
    <w:rsid w:val="00E80482"/>
    <w:rsid w:val="00E812CD"/>
    <w:rsid w:val="00E917D1"/>
    <w:rsid w:val="00E9209C"/>
    <w:rsid w:val="00E931D9"/>
    <w:rsid w:val="00E94F66"/>
    <w:rsid w:val="00E95ADE"/>
    <w:rsid w:val="00E95B35"/>
    <w:rsid w:val="00E96049"/>
    <w:rsid w:val="00EA20FC"/>
    <w:rsid w:val="00EA229B"/>
    <w:rsid w:val="00EA3807"/>
    <w:rsid w:val="00EA3B2E"/>
    <w:rsid w:val="00EA5A05"/>
    <w:rsid w:val="00EA5DDE"/>
    <w:rsid w:val="00EA786C"/>
    <w:rsid w:val="00EB0951"/>
    <w:rsid w:val="00EB5527"/>
    <w:rsid w:val="00EB5908"/>
    <w:rsid w:val="00EB629D"/>
    <w:rsid w:val="00EB7961"/>
    <w:rsid w:val="00EC1770"/>
    <w:rsid w:val="00EC3C97"/>
    <w:rsid w:val="00EC4EA8"/>
    <w:rsid w:val="00EC544F"/>
    <w:rsid w:val="00EC5CD1"/>
    <w:rsid w:val="00EC6435"/>
    <w:rsid w:val="00EC6A8F"/>
    <w:rsid w:val="00EC6D3E"/>
    <w:rsid w:val="00ED1715"/>
    <w:rsid w:val="00ED2906"/>
    <w:rsid w:val="00ED2D30"/>
    <w:rsid w:val="00ED378E"/>
    <w:rsid w:val="00ED3A56"/>
    <w:rsid w:val="00ED4851"/>
    <w:rsid w:val="00ED5318"/>
    <w:rsid w:val="00ED64FD"/>
    <w:rsid w:val="00ED6801"/>
    <w:rsid w:val="00EE1E71"/>
    <w:rsid w:val="00EE4E79"/>
    <w:rsid w:val="00EE5E9B"/>
    <w:rsid w:val="00EE5EB2"/>
    <w:rsid w:val="00EE7CCC"/>
    <w:rsid w:val="00EF29D9"/>
    <w:rsid w:val="00EF2A27"/>
    <w:rsid w:val="00EF49C9"/>
    <w:rsid w:val="00EF5CDB"/>
    <w:rsid w:val="00EF6363"/>
    <w:rsid w:val="00EF7120"/>
    <w:rsid w:val="00EF7163"/>
    <w:rsid w:val="00F0265A"/>
    <w:rsid w:val="00F0406C"/>
    <w:rsid w:val="00F04DBC"/>
    <w:rsid w:val="00F063DF"/>
    <w:rsid w:val="00F0646D"/>
    <w:rsid w:val="00F07BD5"/>
    <w:rsid w:val="00F103A0"/>
    <w:rsid w:val="00F13593"/>
    <w:rsid w:val="00F15259"/>
    <w:rsid w:val="00F20851"/>
    <w:rsid w:val="00F20D80"/>
    <w:rsid w:val="00F213E6"/>
    <w:rsid w:val="00F229F4"/>
    <w:rsid w:val="00F237FA"/>
    <w:rsid w:val="00F24435"/>
    <w:rsid w:val="00F24ED2"/>
    <w:rsid w:val="00F30B64"/>
    <w:rsid w:val="00F3111F"/>
    <w:rsid w:val="00F32147"/>
    <w:rsid w:val="00F33E32"/>
    <w:rsid w:val="00F3406D"/>
    <w:rsid w:val="00F347CD"/>
    <w:rsid w:val="00F406A2"/>
    <w:rsid w:val="00F417BF"/>
    <w:rsid w:val="00F4199C"/>
    <w:rsid w:val="00F42D83"/>
    <w:rsid w:val="00F436F1"/>
    <w:rsid w:val="00F45D3C"/>
    <w:rsid w:val="00F52573"/>
    <w:rsid w:val="00F529CB"/>
    <w:rsid w:val="00F5447B"/>
    <w:rsid w:val="00F61168"/>
    <w:rsid w:val="00F632D0"/>
    <w:rsid w:val="00F63356"/>
    <w:rsid w:val="00F652B8"/>
    <w:rsid w:val="00F65A81"/>
    <w:rsid w:val="00F67FA6"/>
    <w:rsid w:val="00F70117"/>
    <w:rsid w:val="00F71114"/>
    <w:rsid w:val="00F72512"/>
    <w:rsid w:val="00F767D3"/>
    <w:rsid w:val="00F8088A"/>
    <w:rsid w:val="00F87516"/>
    <w:rsid w:val="00F87E67"/>
    <w:rsid w:val="00F901CB"/>
    <w:rsid w:val="00F9054F"/>
    <w:rsid w:val="00F923A6"/>
    <w:rsid w:val="00F9775A"/>
    <w:rsid w:val="00F97F52"/>
    <w:rsid w:val="00FA1D57"/>
    <w:rsid w:val="00FA29C2"/>
    <w:rsid w:val="00FA29F6"/>
    <w:rsid w:val="00FA54C9"/>
    <w:rsid w:val="00FA5D2E"/>
    <w:rsid w:val="00FB1979"/>
    <w:rsid w:val="00FB1A11"/>
    <w:rsid w:val="00FB1A7E"/>
    <w:rsid w:val="00FB7523"/>
    <w:rsid w:val="00FC01C5"/>
    <w:rsid w:val="00FC08B5"/>
    <w:rsid w:val="00FC5385"/>
    <w:rsid w:val="00FC58DD"/>
    <w:rsid w:val="00FD2AF7"/>
    <w:rsid w:val="00FD33F8"/>
    <w:rsid w:val="00FD4777"/>
    <w:rsid w:val="00FD63CC"/>
    <w:rsid w:val="00FE1DAD"/>
    <w:rsid w:val="00FE25AC"/>
    <w:rsid w:val="00FE485D"/>
    <w:rsid w:val="00FE57E1"/>
    <w:rsid w:val="00FF14BB"/>
    <w:rsid w:val="00FF1AB8"/>
    <w:rsid w:val="00FF27F4"/>
    <w:rsid w:val="00FF3CE1"/>
    <w:rsid w:val="00FF3E9F"/>
    <w:rsid w:val="00FF50DF"/>
    <w:rsid w:val="00FF7E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2401C"/>
  <w15:chartTrackingRefBased/>
  <w15:docId w15:val="{645C09C2-7A45-4A93-A3EA-53D15815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02C"/>
    <w:pPr>
      <w:spacing w:after="160" w:line="259" w:lineRule="auto"/>
    </w:pPr>
    <w:rPr>
      <w:sz w:val="22"/>
      <w:szCs w:val="22"/>
      <w:lang w:val="id-ID" w:eastAsia="en-US"/>
    </w:rPr>
  </w:style>
  <w:style w:type="paragraph" w:styleId="Heading1">
    <w:name w:val="heading 1"/>
    <w:next w:val="Normal"/>
    <w:link w:val="Heading1Char"/>
    <w:unhideWhenUsed/>
    <w:qFormat/>
    <w:rsid w:val="007A6980"/>
    <w:pPr>
      <w:keepNext/>
      <w:keepLines/>
      <w:spacing w:after="1"/>
      <w:ind w:left="-5" w:right="-15" w:hanging="10"/>
      <w:outlineLvl w:val="0"/>
    </w:pPr>
    <w:rPr>
      <w:rFonts w:ascii="Times New Roman" w:eastAsia="Times New Roman" w:hAnsi="Times New Roman"/>
      <w:b/>
      <w:color w:val="000000"/>
      <w:szCs w:val="22"/>
      <w:lang w:val="id-ID"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Calibri Light" w:eastAsia="Times New Roman" w:hAnsi="Calibri Light"/>
      <w:b/>
      <w:bCs/>
      <w:i/>
      <w:iCs/>
      <w:sz w:val="28"/>
      <w:szCs w:val="28"/>
      <w:lang w:val="en-US"/>
    </w:rPr>
  </w:style>
  <w:style w:type="paragraph" w:styleId="Heading3">
    <w:name w:val="heading 3"/>
    <w:basedOn w:val="Normal"/>
    <w:next w:val="Normal"/>
    <w:link w:val="Heading3Char"/>
    <w:uiPriority w:val="9"/>
    <w:semiHidden/>
    <w:unhideWhenUsed/>
    <w:qFormat/>
    <w:rsid w:val="002C1CA3"/>
    <w:pPr>
      <w:keepNext/>
      <w:tabs>
        <w:tab w:val="num" w:pos="2160"/>
      </w:tabs>
      <w:spacing w:before="240" w:after="60" w:line="240" w:lineRule="auto"/>
      <w:ind w:left="2160" w:hanging="72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imes New Roman"/>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Calibri Light" w:eastAsia="Times New Roman" w:hAnsi="Calibri Ligh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75A38"/>
    <w:pPr>
      <w:ind w:left="720"/>
      <w:contextualSpacing/>
    </w:pPr>
  </w:style>
  <w:style w:type="character" w:styleId="FootnoteReference">
    <w:name w:val="footnote reference"/>
    <w:uiPriority w:val="99"/>
    <w:semiHidden/>
    <w:unhideWhenUsed/>
    <w:rsid w:val="00075A38"/>
    <w:rPr>
      <w:vertAlign w:val="superscript"/>
    </w:rPr>
  </w:style>
  <w:style w:type="table" w:styleId="TableGrid">
    <w:name w:val="Table Grid"/>
    <w:basedOn w:val="TableNormal"/>
    <w:uiPriority w:val="39"/>
    <w:rsid w:val="00F063D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uiPriority w:val="99"/>
    <w:unhideWhenUsed/>
    <w:rsid w:val="00F063DF"/>
    <w:rPr>
      <w:color w:val="0563C1"/>
      <w:u w:val="single"/>
    </w:rPr>
  </w:style>
  <w:style w:type="character" w:styleId="UnresolvedMention">
    <w:name w:val="Unresolved Mention"/>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link w:val="ListParagraph"/>
    <w:uiPriority w:val="34"/>
    <w:locked/>
    <w:rsid w:val="007A6980"/>
  </w:style>
  <w:style w:type="paragraph" w:customStyle="1" w:styleId="tablefootnote">
    <w:name w:val="table footnote"/>
    <w:rsid w:val="00702513"/>
    <w:pPr>
      <w:spacing w:before="60" w:after="30"/>
      <w:jc w:val="right"/>
    </w:pPr>
    <w:rPr>
      <w:rFonts w:ascii="Times New Roman" w:eastAsia="SimSun" w:hAnsi="Times New Roman"/>
      <w:sz w:val="12"/>
      <w:szCs w:val="12"/>
      <w:lang w:val="en-US" w:eastAsia="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jc w:val="both"/>
    </w:pPr>
    <w:rPr>
      <w:sz w:val="22"/>
      <w:szCs w:val="22"/>
      <w:lang w:val="id-ID" w:eastAsia="en-US"/>
    </w:rPr>
  </w:style>
  <w:style w:type="character" w:customStyle="1" w:styleId="UnresolvedMention1">
    <w:name w:val="Unresolved Mention1"/>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bCs/>
      <w:color w:val="000000"/>
      <w:sz w:val="24"/>
      <w:szCs w:val="24"/>
      <w:lang w:val="en-US"/>
    </w:rPr>
  </w:style>
  <w:style w:type="character" w:customStyle="1" w:styleId="NormalJustifiedChar">
    <w:name w:val="Normal + Justified Char"/>
    <w:aliases w:val="Line spacing:  1.5 lines + Line spacing:  1.5 lines + Line... Char"/>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pPr>
    <w:rPr>
      <w:rFonts w:ascii="Times New Roman" w:hAnsi="Times New Roman"/>
      <w:color w:val="000000"/>
      <w:sz w:val="24"/>
      <w:szCs w:val="24"/>
      <w:lang w:val="en-US" w:eastAsia="en-US"/>
    </w:rPr>
  </w:style>
  <w:style w:type="character" w:styleId="HTMLCite">
    <w:name w:val="HTML Cite"/>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sz w:val="20"/>
      <w:szCs w:val="20"/>
      <w:lang w:val="en-US"/>
    </w:rPr>
  </w:style>
  <w:style w:type="character" w:customStyle="1" w:styleId="BodyTextChar">
    <w:name w:val="Body Text Char"/>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sz w:val="20"/>
      <w:szCs w:val="20"/>
      <w:lang w:val="de-DE" w:eastAsia="de-DE"/>
    </w:rPr>
  </w:style>
  <w:style w:type="character" w:customStyle="1" w:styleId="AbstractZchn">
    <w:name w:val="Abstract Zchn"/>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link w:val="Heading2"/>
    <w:uiPriority w:val="9"/>
    <w:rsid w:val="002C1CA3"/>
    <w:rPr>
      <w:rFonts w:ascii="Calibri Light" w:eastAsia="Times New Roman" w:hAnsi="Calibri Light" w:cs="Times New Roman"/>
      <w:b/>
      <w:bCs/>
      <w:i/>
      <w:iCs/>
      <w:sz w:val="28"/>
      <w:szCs w:val="28"/>
      <w:lang w:val="en-US"/>
    </w:rPr>
  </w:style>
  <w:style w:type="character" w:customStyle="1" w:styleId="Heading3Char">
    <w:name w:val="Heading 3 Char"/>
    <w:link w:val="Heading3"/>
    <w:uiPriority w:val="9"/>
    <w:semiHidden/>
    <w:rsid w:val="002C1CA3"/>
    <w:rPr>
      <w:rFonts w:ascii="Calibri Light" w:eastAsia="Times New Roman" w:hAnsi="Calibri Light" w:cs="Times New Roman"/>
      <w:b/>
      <w:bCs/>
      <w:sz w:val="26"/>
      <w:szCs w:val="26"/>
      <w:lang w:val="en-US"/>
    </w:rPr>
  </w:style>
  <w:style w:type="character" w:customStyle="1" w:styleId="Heading4Char">
    <w:name w:val="Heading 4 Char"/>
    <w:link w:val="Heading4"/>
    <w:uiPriority w:val="9"/>
    <w:semiHidden/>
    <w:rsid w:val="002C1CA3"/>
    <w:rPr>
      <w:rFonts w:eastAsia="Times New Roman"/>
      <w:b/>
      <w:bCs/>
      <w:sz w:val="28"/>
      <w:szCs w:val="28"/>
      <w:lang w:val="en-US"/>
    </w:rPr>
  </w:style>
  <w:style w:type="character" w:customStyle="1" w:styleId="Heading5Char">
    <w:name w:val="Heading 5 Char"/>
    <w:link w:val="Heading5"/>
    <w:uiPriority w:val="9"/>
    <w:semiHidden/>
    <w:rsid w:val="002C1CA3"/>
    <w:rPr>
      <w:rFonts w:eastAsia="Times New Roman"/>
      <w:b/>
      <w:bCs/>
      <w:i/>
      <w:iCs/>
      <w:sz w:val="26"/>
      <w:szCs w:val="26"/>
      <w:lang w:val="en-US"/>
    </w:rPr>
  </w:style>
  <w:style w:type="character" w:customStyle="1" w:styleId="Heading6Char">
    <w:name w:val="Heading 6 Char"/>
    <w:link w:val="Heading6"/>
    <w:rsid w:val="002C1CA3"/>
    <w:rPr>
      <w:rFonts w:ascii="Times New Roman" w:eastAsia="Times New Roman" w:hAnsi="Times New Roman" w:cs="Times New Roman"/>
      <w:b/>
      <w:bCs/>
      <w:lang w:val="en-US"/>
    </w:rPr>
  </w:style>
  <w:style w:type="character" w:customStyle="1" w:styleId="Heading7Char">
    <w:name w:val="Heading 7 Char"/>
    <w:link w:val="Heading7"/>
    <w:uiPriority w:val="9"/>
    <w:semiHidden/>
    <w:rsid w:val="002C1CA3"/>
    <w:rPr>
      <w:rFonts w:eastAsia="Times New Roman"/>
      <w:sz w:val="24"/>
      <w:szCs w:val="24"/>
      <w:lang w:val="en-US"/>
    </w:rPr>
  </w:style>
  <w:style w:type="character" w:customStyle="1" w:styleId="Heading8Char">
    <w:name w:val="Heading 8 Char"/>
    <w:link w:val="Heading8"/>
    <w:uiPriority w:val="9"/>
    <w:semiHidden/>
    <w:rsid w:val="002C1CA3"/>
    <w:rPr>
      <w:rFonts w:eastAsia="Times New Roman"/>
      <w:i/>
      <w:iCs/>
      <w:sz w:val="24"/>
      <w:szCs w:val="24"/>
      <w:lang w:val="en-US"/>
    </w:rPr>
  </w:style>
  <w:style w:type="character" w:customStyle="1" w:styleId="Heading9Char">
    <w:name w:val="Heading 9 Char"/>
    <w:link w:val="Heading9"/>
    <w:uiPriority w:val="9"/>
    <w:semiHidden/>
    <w:rsid w:val="002C1CA3"/>
    <w:rPr>
      <w:rFonts w:ascii="Calibri Light" w:eastAsia="Times New Roman" w:hAnsi="Calibri Light" w:cs="Times New Roman"/>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sz w:val="20"/>
      <w:szCs w:val="20"/>
      <w:lang w:val="en-US"/>
    </w:rPr>
  </w:style>
  <w:style w:type="character" w:customStyle="1" w:styleId="BodyTextIndentChar">
    <w:name w:val="Body Text Indent Char"/>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b/>
      <w:bCs/>
      <w:color w:val="4472C4"/>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b/>
      <w:sz w:val="28"/>
      <w:szCs w:val="20"/>
      <w:lang w:val="en-US"/>
    </w:rPr>
  </w:style>
  <w:style w:type="character" w:customStyle="1" w:styleId="TitleChar">
    <w:name w:val="Title Char"/>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after="160"/>
      <w:jc w:val="both"/>
    </w:pPr>
    <w:rPr>
      <w:rFonts w:ascii="Times New Roman" w:eastAsia="Times New Roman" w:hAnsi="Times New Roman"/>
      <w:color w:val="000000"/>
      <w:sz w:val="22"/>
      <w:szCs w:val="22"/>
      <w:lang w:val="en-US" w:eastAsia="en-US"/>
    </w:rPr>
  </w:style>
  <w:style w:type="character" w:customStyle="1" w:styleId="longtext">
    <w:name w:val="long_text"/>
    <w:basedOn w:val="DefaultParagraphFont"/>
    <w:rsid w:val="00F436F1"/>
  </w:style>
  <w:style w:type="paragraph" w:styleId="Revision">
    <w:name w:val="Revision"/>
    <w:hidden/>
    <w:uiPriority w:val="99"/>
    <w:semiHidden/>
    <w:rsid w:val="00304C90"/>
    <w:rPr>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13558">
      <w:bodyDiv w:val="1"/>
      <w:marLeft w:val="0"/>
      <w:marRight w:val="0"/>
      <w:marTop w:val="0"/>
      <w:marBottom w:val="0"/>
      <w:divBdr>
        <w:top w:val="none" w:sz="0" w:space="0" w:color="auto"/>
        <w:left w:val="none" w:sz="0" w:space="0" w:color="auto"/>
        <w:bottom w:val="none" w:sz="0" w:space="0" w:color="auto"/>
        <w:right w:val="none" w:sz="0" w:space="0" w:color="auto"/>
      </w:divBdr>
    </w:div>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399135549">
          <w:marLeft w:val="0"/>
          <w:marRight w:val="0"/>
          <w:marTop w:val="0"/>
          <w:marBottom w:val="0"/>
          <w:divBdr>
            <w:top w:val="none" w:sz="0" w:space="0" w:color="auto"/>
            <w:left w:val="none" w:sz="0" w:space="0" w:color="auto"/>
            <w:bottom w:val="none" w:sz="0" w:space="0" w:color="auto"/>
            <w:right w:val="none" w:sz="0" w:space="0" w:color="auto"/>
          </w:divBdr>
        </w:div>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 w:id="1864591598">
      <w:bodyDiv w:val="1"/>
      <w:marLeft w:val="0"/>
      <w:marRight w:val="0"/>
      <w:marTop w:val="0"/>
      <w:marBottom w:val="0"/>
      <w:divBdr>
        <w:top w:val="none" w:sz="0" w:space="0" w:color="auto"/>
        <w:left w:val="none" w:sz="0" w:space="0" w:color="auto"/>
        <w:bottom w:val="none" w:sz="0" w:space="0" w:color="auto"/>
        <w:right w:val="none" w:sz="0" w:space="0" w:color="auto"/>
      </w:divBdr>
    </w:div>
    <w:div w:id="2014724862">
      <w:bodyDiv w:val="1"/>
      <w:marLeft w:val="0"/>
      <w:marRight w:val="0"/>
      <w:marTop w:val="0"/>
      <w:marBottom w:val="0"/>
      <w:divBdr>
        <w:top w:val="none" w:sz="0" w:space="0" w:color="auto"/>
        <w:left w:val="none" w:sz="0" w:space="0" w:color="auto"/>
        <w:bottom w:val="none" w:sz="0" w:space="0" w:color="auto"/>
        <w:right w:val="none" w:sz="0" w:space="0" w:color="auto"/>
      </w:divBdr>
    </w:div>
    <w:div w:id="210587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dosen03037@unpam.ac.i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ejurnal.stmik-budidarma.ac.id/index.php/mib"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ssn.brin.go.id/terbit/detail/20220307531398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E816123B-4201-4DAD-A6CD-E3011F03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10</Pages>
  <Words>7782</Words>
  <Characters>44360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Jurnal Media Informatika Budidarma</vt:lpstr>
    </vt:vector>
  </TitlesOfParts>
  <Manager/>
  <Company/>
  <LinksUpToDate>false</LinksUpToDate>
  <CharactersWithSpaces>52038</CharactersWithSpaces>
  <SharedDoc>false</SharedDoc>
  <HLinks>
    <vt:vector size="12" baseType="variant">
      <vt:variant>
        <vt:i4>6684773</vt:i4>
      </vt:variant>
      <vt:variant>
        <vt:i4>3</vt:i4>
      </vt:variant>
      <vt:variant>
        <vt:i4>0</vt:i4>
      </vt:variant>
      <vt:variant>
        <vt:i4>5</vt:i4>
      </vt:variant>
      <vt:variant>
        <vt:lpwstr>https://ejurnal.stmik-budidarma.ac.id/index.php/mib</vt:lpwstr>
      </vt:variant>
      <vt:variant>
        <vt:lpwstr/>
      </vt:variant>
      <vt:variant>
        <vt:i4>2687074</vt:i4>
      </vt:variant>
      <vt:variant>
        <vt:i4>0</vt:i4>
      </vt:variant>
      <vt:variant>
        <vt:i4>0</vt:i4>
      </vt:variant>
      <vt:variant>
        <vt:i4>5</vt:i4>
      </vt:variant>
      <vt:variant>
        <vt:lpwstr>https://issn.brin.go.id/terbit/detail/20220307531398223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Media Informatika Budidarma</dc:title>
  <dc:subject>Jurnal Media Informatika Budidarma</dc:subject>
  <dc:creator>hasan amin</dc:creator>
  <cp:keywords>Jurnal Media Informatika Budidarma</cp:keywords>
  <dc:description>Jurnal Media Informatika Budidarma</dc:description>
  <cp:lastModifiedBy>USER</cp:lastModifiedBy>
  <cp:revision>79</cp:revision>
  <dcterms:created xsi:type="dcterms:W3CDTF">2025-07-01T01:22:00Z</dcterms:created>
  <dcterms:modified xsi:type="dcterms:W3CDTF">2025-09-02T04:59:00Z</dcterms:modified>
  <cp:contentStatus>Jurnal Media Informatika Budidarma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278e2f3c-6f02-3a2a-9ad6-66e7dd3645e7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